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50D344" w14:textId="6B3D7F43" w:rsidR="00543F42" w:rsidRPr="00AE0268" w:rsidRDefault="00543F42" w:rsidP="00543F42">
      <w:pPr>
        <w:pStyle w:val="Heading1"/>
        <w:jc w:val="center"/>
        <w:rPr>
          <w:rFonts w:asciiTheme="minorHAnsi" w:hAnsiTheme="minorHAnsi" w:cstheme="minorHAnsi"/>
          <w:sz w:val="48"/>
          <w:szCs w:val="48"/>
        </w:rPr>
      </w:pPr>
      <w:r w:rsidRPr="00AE0268">
        <w:rPr>
          <w:rFonts w:asciiTheme="minorHAnsi" w:hAnsiTheme="minorHAnsi" w:cstheme="minorHAnsi"/>
          <w:sz w:val="48"/>
          <w:szCs w:val="48"/>
        </w:rPr>
        <w:t>Applenti - Report Designer</w:t>
      </w:r>
    </w:p>
    <w:p w14:paraId="0F674333" w14:textId="77777777" w:rsidR="00543F42" w:rsidRPr="00AE0268" w:rsidRDefault="00543F42" w:rsidP="00543F42">
      <w:pPr>
        <w:rPr>
          <w:rFonts w:cstheme="minorHAnsi"/>
          <w:sz w:val="24"/>
          <w:szCs w:val="24"/>
        </w:rPr>
      </w:pPr>
      <w:r w:rsidRPr="00AE0268">
        <w:rPr>
          <w:rFonts w:cstheme="minorHAnsi"/>
          <w:sz w:val="24"/>
          <w:szCs w:val="24"/>
        </w:rPr>
        <w:t xml:space="preserve">In this documentation we have provided the steps to follow to set up the Report designer </w:t>
      </w:r>
    </w:p>
    <w:p w14:paraId="6566A28F" w14:textId="0748E406" w:rsidR="00543F42" w:rsidRPr="00AE0268" w:rsidRDefault="00543F42" w:rsidP="00543F42">
      <w:pPr>
        <w:rPr>
          <w:rFonts w:cstheme="minorHAnsi"/>
          <w:sz w:val="24"/>
          <w:szCs w:val="24"/>
        </w:rPr>
      </w:pPr>
      <w:r w:rsidRPr="00AE0268">
        <w:rPr>
          <w:rFonts w:cstheme="minorHAnsi"/>
          <w:sz w:val="24"/>
          <w:szCs w:val="24"/>
        </w:rPr>
        <w:t>Our</w:t>
      </w:r>
      <w:r w:rsidRPr="00AE0268">
        <w:rPr>
          <w:rFonts w:cstheme="minorHAnsi"/>
          <w:sz w:val="24"/>
          <w:szCs w:val="24"/>
        </w:rPr>
        <w:t xml:space="preserve"> Report </w:t>
      </w:r>
      <w:r w:rsidRPr="00AE0268">
        <w:rPr>
          <w:rFonts w:cstheme="minorHAnsi"/>
          <w:sz w:val="24"/>
          <w:szCs w:val="24"/>
        </w:rPr>
        <w:t xml:space="preserve">Designer </w:t>
      </w:r>
      <w:r w:rsidRPr="00AE0268">
        <w:rPr>
          <w:rFonts w:cstheme="minorHAnsi"/>
          <w:sz w:val="24"/>
          <w:szCs w:val="24"/>
        </w:rPr>
        <w:t>offers a complete framework for producing daily reports from any database or any No SQL source.</w:t>
      </w:r>
    </w:p>
    <w:p w14:paraId="1E7226C9" w14:textId="4288F927" w:rsidR="00543F42" w:rsidRPr="00AE0268" w:rsidRDefault="00543F42">
      <w:pPr>
        <w:rPr>
          <w:rFonts w:cstheme="minorHAnsi"/>
          <w:sz w:val="24"/>
          <w:szCs w:val="24"/>
        </w:rPr>
      </w:pPr>
      <w:r w:rsidRPr="00AE0268">
        <w:rPr>
          <w:rFonts w:cstheme="minorHAnsi"/>
          <w:sz w:val="24"/>
          <w:szCs w:val="24"/>
        </w:rPr>
        <w:t>The product focuses on easy installation and report design: Once setup, reports can be b</w:t>
      </w:r>
      <w:r w:rsidRPr="00AE0268">
        <w:rPr>
          <w:rFonts w:cstheme="minorHAnsi"/>
          <w:sz w:val="24"/>
          <w:szCs w:val="24"/>
        </w:rPr>
        <w:t>uilt and published in a minute.</w:t>
      </w:r>
    </w:p>
    <w:p w14:paraId="0EE3B102" w14:textId="77777777" w:rsidR="00543F42" w:rsidRPr="00543F42" w:rsidRDefault="00543F42" w:rsidP="00543F42">
      <w:pPr>
        <w:shd w:val="clear" w:color="auto" w:fill="FFFFFF"/>
        <w:spacing w:before="300" w:after="150" w:line="240" w:lineRule="auto"/>
        <w:outlineLvl w:val="1"/>
        <w:rPr>
          <w:rFonts w:eastAsia="Times New Roman" w:cstheme="minorHAnsi"/>
          <w:color w:val="242424"/>
          <w:sz w:val="30"/>
          <w:szCs w:val="30"/>
        </w:rPr>
      </w:pPr>
      <w:r w:rsidRPr="00543F42">
        <w:rPr>
          <w:rFonts w:eastAsia="Times New Roman" w:cstheme="minorHAnsi"/>
          <w:color w:val="242424"/>
          <w:sz w:val="30"/>
          <w:szCs w:val="30"/>
        </w:rPr>
        <w:t>Main Features</w:t>
      </w:r>
    </w:p>
    <w:p w14:paraId="500A457C"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Dynamic SQL sources</w:t>
      </w:r>
      <w:r w:rsidRPr="00543F42">
        <w:rPr>
          <w:rFonts w:eastAsia="Times New Roman" w:cstheme="minorHAnsi"/>
          <w:color w:val="565656"/>
          <w:sz w:val="24"/>
          <w:szCs w:val="24"/>
        </w:rPr>
        <w:t>: Use either your SQL or let the Seal engine build dynamically the SQL used to query your database.</w:t>
      </w:r>
    </w:p>
    <w:p w14:paraId="351882E2"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LINQ queries</w:t>
      </w:r>
      <w:r w:rsidRPr="00543F42">
        <w:rPr>
          <w:rFonts w:eastAsia="Times New Roman" w:cstheme="minorHAnsi"/>
          <w:color w:val="565656"/>
          <w:sz w:val="24"/>
          <w:szCs w:val="24"/>
        </w:rPr>
        <w:t xml:space="preserve">: Join and query any Data Sources (SQL, Excel, XML, </w:t>
      </w:r>
      <w:proofErr w:type="spellStart"/>
      <w:r w:rsidRPr="00543F42">
        <w:rPr>
          <w:rFonts w:eastAsia="Times New Roman" w:cstheme="minorHAnsi"/>
          <w:color w:val="565656"/>
          <w:sz w:val="24"/>
          <w:szCs w:val="24"/>
        </w:rPr>
        <w:t>Olap</w:t>
      </w:r>
      <w:proofErr w:type="spellEnd"/>
      <w:r w:rsidRPr="00543F42">
        <w:rPr>
          <w:rFonts w:eastAsia="Times New Roman" w:cstheme="minorHAnsi"/>
          <w:color w:val="565656"/>
          <w:sz w:val="24"/>
          <w:szCs w:val="24"/>
        </w:rPr>
        <w:t xml:space="preserve"> Cube, HTTP </w:t>
      </w:r>
      <w:proofErr w:type="spellStart"/>
      <w:r w:rsidRPr="00543F42">
        <w:rPr>
          <w:rFonts w:eastAsia="Times New Roman" w:cstheme="minorHAnsi"/>
          <w:color w:val="565656"/>
          <w:sz w:val="24"/>
          <w:szCs w:val="24"/>
        </w:rPr>
        <w:t>JSon</w:t>
      </w:r>
      <w:proofErr w:type="spellEnd"/>
      <w:r w:rsidRPr="00543F42">
        <w:rPr>
          <w:rFonts w:eastAsia="Times New Roman" w:cstheme="minorHAnsi"/>
          <w:color w:val="565656"/>
          <w:sz w:val="24"/>
          <w:szCs w:val="24"/>
        </w:rPr>
        <w:t>, etc.) with the power of LINQ queries.</w:t>
      </w:r>
    </w:p>
    <w:p w14:paraId="0861F3F8"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Native Pivot Tables</w:t>
      </w:r>
      <w:r w:rsidRPr="00543F42">
        <w:rPr>
          <w:rFonts w:eastAsia="Times New Roman" w:cstheme="minorHAnsi"/>
          <w:color w:val="565656"/>
          <w:sz w:val="24"/>
          <w:szCs w:val="24"/>
        </w:rPr>
        <w:t>: Simply drag and drop elements directly in a pivot table (Cross Tab) and display them in your report.</w:t>
      </w:r>
    </w:p>
    <w:p w14:paraId="30D918BB"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HTML 5 Charts</w:t>
      </w:r>
      <w:r w:rsidRPr="00543F42">
        <w:rPr>
          <w:rFonts w:eastAsia="Times New Roman" w:cstheme="minorHAnsi"/>
          <w:color w:val="565656"/>
          <w:sz w:val="24"/>
          <w:szCs w:val="24"/>
        </w:rPr>
        <w:t xml:space="preserve">: Define and display Chart Series in two mouse clicks (Support of </w:t>
      </w:r>
      <w:proofErr w:type="spellStart"/>
      <w:r w:rsidRPr="00543F42">
        <w:rPr>
          <w:rFonts w:eastAsia="Times New Roman" w:cstheme="minorHAnsi"/>
          <w:color w:val="565656"/>
          <w:sz w:val="24"/>
          <w:szCs w:val="24"/>
        </w:rPr>
        <w:t>ChartJS</w:t>
      </w:r>
      <w:proofErr w:type="spellEnd"/>
      <w:r w:rsidRPr="00543F42">
        <w:rPr>
          <w:rFonts w:eastAsia="Times New Roman" w:cstheme="minorHAnsi"/>
          <w:color w:val="565656"/>
          <w:sz w:val="24"/>
          <w:szCs w:val="24"/>
        </w:rPr>
        <w:t xml:space="preserve">, NVD3 and </w:t>
      </w:r>
      <w:proofErr w:type="spellStart"/>
      <w:r w:rsidRPr="00543F42">
        <w:rPr>
          <w:rFonts w:eastAsia="Times New Roman" w:cstheme="minorHAnsi"/>
          <w:color w:val="565656"/>
          <w:sz w:val="24"/>
          <w:szCs w:val="24"/>
        </w:rPr>
        <w:t>Plotly</w:t>
      </w:r>
      <w:proofErr w:type="spellEnd"/>
      <w:r w:rsidRPr="00543F42">
        <w:rPr>
          <w:rFonts w:eastAsia="Times New Roman" w:cstheme="minorHAnsi"/>
          <w:color w:val="565656"/>
          <w:sz w:val="24"/>
          <w:szCs w:val="24"/>
        </w:rPr>
        <w:t xml:space="preserve"> libraries).</w:t>
      </w:r>
    </w:p>
    <w:p w14:paraId="13CAB2C9"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Fully Responsive and HTML Rendering using Razor engine</w:t>
      </w:r>
      <w:r w:rsidRPr="00543F42">
        <w:rPr>
          <w:rFonts w:eastAsia="Times New Roman" w:cstheme="minorHAnsi"/>
          <w:color w:val="565656"/>
          <w:sz w:val="24"/>
          <w:szCs w:val="24"/>
        </w:rPr>
        <w:t>: Use the power of HTML5 in the report result (Bootstrap layout, Responsiveness, Tables sorting and filtering). Customize your report presentation in HTML with the Razor engine parsing.</w:t>
      </w:r>
    </w:p>
    <w:p w14:paraId="6239826A"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Web Report Server</w:t>
      </w:r>
      <w:r w:rsidRPr="00543F42">
        <w:rPr>
          <w:rFonts w:eastAsia="Times New Roman" w:cstheme="minorHAnsi"/>
          <w:color w:val="565656"/>
          <w:sz w:val="24"/>
          <w:szCs w:val="24"/>
        </w:rPr>
        <w:t>: Publish and edit your reports on the web (Support of Windows and Linux OS with .NET Core).</w:t>
      </w:r>
    </w:p>
    <w:p w14:paraId="4B5CBCF3" w14:textId="77777777" w:rsidR="00543F42" w:rsidRPr="00543F42" w:rsidRDefault="00543F42" w:rsidP="00543F42">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Drill Down navigation and Sub Reports</w:t>
      </w:r>
      <w:r w:rsidRPr="00543F42">
        <w:rPr>
          <w:rFonts w:eastAsia="Times New Roman" w:cstheme="minorHAnsi"/>
          <w:color w:val="565656"/>
          <w:sz w:val="24"/>
          <w:szCs w:val="24"/>
        </w:rPr>
        <w:t>: Navigate in your report result to drill to a detail or to execute another report.</w:t>
      </w:r>
    </w:p>
    <w:p w14:paraId="3AB2CD8D" w14:textId="66DB654F" w:rsidR="007A0C49" w:rsidRPr="00AE0268" w:rsidRDefault="00543F42" w:rsidP="007A0C49">
      <w:pPr>
        <w:numPr>
          <w:ilvl w:val="0"/>
          <w:numId w:val="2"/>
        </w:numPr>
        <w:shd w:val="clear" w:color="auto" w:fill="FFFFFF"/>
        <w:spacing w:before="100" w:beforeAutospacing="1" w:after="100" w:afterAutospacing="1" w:line="360" w:lineRule="atLeast"/>
        <w:rPr>
          <w:rFonts w:eastAsia="Times New Roman" w:cstheme="minorHAnsi"/>
          <w:color w:val="565656"/>
          <w:sz w:val="24"/>
          <w:szCs w:val="24"/>
        </w:rPr>
      </w:pPr>
      <w:r w:rsidRPr="00543F42">
        <w:rPr>
          <w:rFonts w:eastAsia="Times New Roman" w:cstheme="minorHAnsi"/>
          <w:b/>
          <w:bCs/>
          <w:color w:val="565656"/>
          <w:sz w:val="24"/>
          <w:szCs w:val="24"/>
        </w:rPr>
        <w:t>Low TCO (total cost of ownership)</w:t>
      </w:r>
      <w:r w:rsidRPr="00543F42">
        <w:rPr>
          <w:rFonts w:eastAsia="Times New Roman" w:cstheme="minorHAnsi"/>
          <w:color w:val="565656"/>
          <w:sz w:val="24"/>
          <w:szCs w:val="24"/>
        </w:rPr>
        <w:t>: The product is designed for minimal ongoing maintenance</w:t>
      </w:r>
    </w:p>
    <w:p w14:paraId="09CA71F3" w14:textId="3682407C"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3DF09A48" w14:textId="525B8FB3"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1DA4B42D" w14:textId="52A0D646"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7F49108B" w14:textId="77777777"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6673944A" w14:textId="17515AE9"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rPr>
      </w:pPr>
      <w:r w:rsidRPr="00AE0268">
        <w:rPr>
          <w:rFonts w:asciiTheme="minorHAnsi" w:hAnsiTheme="minorHAnsi" w:cstheme="minorHAnsi"/>
          <w:b w:val="0"/>
          <w:bCs w:val="0"/>
          <w:color w:val="242424"/>
        </w:rPr>
        <w:lastRenderedPageBreak/>
        <w:t>Main Entities: Repository and Reports</w:t>
      </w:r>
    </w:p>
    <w:p w14:paraId="7B0CBD09" w14:textId="6DFB91A8" w:rsidR="007A0C49" w:rsidRPr="00AE0268" w:rsidRDefault="007A0C49" w:rsidP="007A0C49">
      <w:pPr>
        <w:pStyle w:val="NormalWeb"/>
        <w:spacing w:before="225" w:beforeAutospacing="0" w:after="150" w:afterAutospacing="0" w:line="360" w:lineRule="atLeast"/>
        <w:rPr>
          <w:rFonts w:asciiTheme="minorHAnsi" w:hAnsiTheme="minorHAnsi" w:cstheme="minorHAnsi"/>
        </w:rPr>
      </w:pPr>
      <w:r w:rsidRPr="00AE0268">
        <w:rPr>
          <w:rFonts w:asciiTheme="minorHAnsi" w:hAnsiTheme="minorHAnsi" w:cstheme="minorHAnsi"/>
        </w:rPr>
        <w:t>The </w:t>
      </w:r>
      <w:r w:rsidRPr="00AE0268">
        <w:rPr>
          <w:rStyle w:val="Strong"/>
          <w:rFonts w:asciiTheme="minorHAnsi" w:hAnsiTheme="minorHAnsi" w:cstheme="minorHAnsi"/>
          <w:color w:val="030303"/>
        </w:rPr>
        <w:t>Seal Repository</w:t>
      </w:r>
      <w:r w:rsidRPr="00AE0268">
        <w:rPr>
          <w:rFonts w:asciiTheme="minorHAnsi" w:hAnsiTheme="minorHAnsi" w:cstheme="minorHAnsi"/>
        </w:rPr>
        <w:t xml:space="preserve"> stores all the entities managed by Seal Report: Data Sources, Devices, </w:t>
      </w:r>
      <w:r w:rsidR="00AE0268" w:rsidRPr="00AE0268">
        <w:rPr>
          <w:rFonts w:asciiTheme="minorHAnsi" w:hAnsiTheme="minorHAnsi" w:cstheme="minorHAnsi"/>
        </w:rPr>
        <w:t>and Reports</w:t>
      </w:r>
      <w:r w:rsidRPr="00AE0268">
        <w:rPr>
          <w:rFonts w:asciiTheme="minorHAnsi" w:hAnsiTheme="minorHAnsi" w:cstheme="minorHAnsi"/>
        </w:rPr>
        <w:t>.</w:t>
      </w:r>
      <w:r w:rsidRPr="00AE0268">
        <w:rPr>
          <w:rFonts w:asciiTheme="minorHAnsi" w:hAnsiTheme="minorHAnsi" w:cstheme="minorHAnsi"/>
        </w:rPr>
        <w:br/>
        <w:t xml:space="preserve">In addition, the repository contains extra folders for the Settings (configuration and dictionary for translations), the Views (used to render report result), </w:t>
      </w:r>
      <w:r w:rsidR="00AE0268" w:rsidRPr="00AE0268">
        <w:rPr>
          <w:rFonts w:asciiTheme="minorHAnsi" w:hAnsiTheme="minorHAnsi" w:cstheme="minorHAnsi"/>
        </w:rPr>
        <w:t>and the</w:t>
      </w:r>
      <w:r w:rsidRPr="00AE0268">
        <w:rPr>
          <w:rFonts w:asciiTheme="minorHAnsi" w:hAnsiTheme="minorHAnsi" w:cstheme="minorHAnsi"/>
        </w:rPr>
        <w:t xml:space="preserve"> Security (configuration and providers).</w:t>
      </w:r>
      <w:r w:rsidRPr="00AE0268">
        <w:rPr>
          <w:rFonts w:asciiTheme="minorHAnsi" w:hAnsiTheme="minorHAnsi" w:cstheme="minorHAnsi"/>
        </w:rPr>
        <w:br/>
        <w:t>By default, the repository root folder is located in </w:t>
      </w:r>
      <w:r w:rsidRPr="00AE0268">
        <w:rPr>
          <w:rFonts w:asciiTheme="minorHAnsi" w:hAnsiTheme="minorHAnsi" w:cstheme="minorHAnsi"/>
          <w:i/>
          <w:iCs/>
        </w:rPr>
        <w:t>"C:\ProgramData\Seal Report Repository"</w:t>
      </w:r>
      <w:r w:rsidRPr="00AE0268">
        <w:rPr>
          <w:rFonts w:asciiTheme="minorHAnsi" w:hAnsiTheme="minorHAnsi" w:cstheme="minorHAnsi"/>
        </w:rPr>
        <w:t>.</w:t>
      </w:r>
    </w:p>
    <w:p w14:paraId="32BD0086" w14:textId="6483F5D5" w:rsidR="007A0C49" w:rsidRPr="00AE0268" w:rsidRDefault="007A0C49" w:rsidP="007A0C49">
      <w:pPr>
        <w:pStyle w:val="NormalWeb"/>
        <w:spacing w:before="225" w:beforeAutospacing="0" w:after="150" w:afterAutospacing="0" w:line="360" w:lineRule="atLeast"/>
        <w:rPr>
          <w:rFonts w:asciiTheme="minorHAnsi" w:hAnsiTheme="minorHAnsi" w:cstheme="minorHAnsi"/>
        </w:rPr>
      </w:pPr>
      <w:r w:rsidRPr="00AE0268">
        <w:rPr>
          <w:rFonts w:asciiTheme="minorHAnsi" w:hAnsiTheme="minorHAnsi" w:cstheme="minorHAnsi"/>
        </w:rPr>
        <w:t>A report is composed of Data Sources, M</w:t>
      </w:r>
      <w:r w:rsidRPr="00AE0268">
        <w:rPr>
          <w:rFonts w:asciiTheme="minorHAnsi" w:hAnsiTheme="minorHAnsi" w:cstheme="minorHAnsi"/>
        </w:rPr>
        <w:t xml:space="preserve">odels, </w:t>
      </w:r>
      <w:r w:rsidR="00AE0268" w:rsidRPr="00AE0268">
        <w:rPr>
          <w:rFonts w:asciiTheme="minorHAnsi" w:hAnsiTheme="minorHAnsi" w:cstheme="minorHAnsi"/>
        </w:rPr>
        <w:t>and Views</w:t>
      </w:r>
      <w:r w:rsidRPr="00AE0268">
        <w:rPr>
          <w:rFonts w:asciiTheme="minorHAnsi" w:hAnsiTheme="minorHAnsi" w:cstheme="minorHAnsi"/>
        </w:rPr>
        <w:t>. The report may also reference Views Templates located in the repository.</w:t>
      </w:r>
    </w:p>
    <w:p w14:paraId="17C9F112" w14:textId="77777777" w:rsidR="007A0C49" w:rsidRPr="00AE0268" w:rsidRDefault="007A0C49" w:rsidP="007A0C49">
      <w:pPr>
        <w:numPr>
          <w:ilvl w:val="0"/>
          <w:numId w:val="3"/>
        </w:numPr>
        <w:spacing w:before="100" w:beforeAutospacing="1" w:after="100" w:afterAutospacing="1" w:line="360" w:lineRule="atLeast"/>
        <w:rPr>
          <w:rFonts w:cstheme="minorHAnsi"/>
          <w:sz w:val="24"/>
          <w:szCs w:val="24"/>
        </w:rPr>
      </w:pPr>
      <w:r w:rsidRPr="00AE0268">
        <w:rPr>
          <w:rStyle w:val="Strong"/>
          <w:rFonts w:cstheme="minorHAnsi"/>
          <w:color w:val="030303"/>
          <w:sz w:val="24"/>
          <w:szCs w:val="24"/>
        </w:rPr>
        <w:t>Data Sources</w:t>
      </w:r>
      <w:r w:rsidRPr="00AE0268">
        <w:rPr>
          <w:rFonts w:cstheme="minorHAnsi"/>
          <w:sz w:val="24"/>
          <w:szCs w:val="24"/>
        </w:rPr>
        <w:t> contain the descriptions of database connections, tables, joins and columns.</w:t>
      </w:r>
    </w:p>
    <w:p w14:paraId="3931F198" w14:textId="742C11DA" w:rsidR="007A0C49" w:rsidRPr="00AE0268" w:rsidRDefault="007A0C49" w:rsidP="007A0C49">
      <w:pPr>
        <w:numPr>
          <w:ilvl w:val="0"/>
          <w:numId w:val="3"/>
        </w:numPr>
        <w:spacing w:before="100" w:beforeAutospacing="1" w:after="100" w:afterAutospacing="1" w:line="360" w:lineRule="atLeast"/>
        <w:rPr>
          <w:rFonts w:cstheme="minorHAnsi"/>
          <w:sz w:val="24"/>
          <w:szCs w:val="24"/>
        </w:rPr>
      </w:pPr>
      <w:r w:rsidRPr="00AE0268">
        <w:rPr>
          <w:rStyle w:val="Strong"/>
          <w:rFonts w:cstheme="minorHAnsi"/>
          <w:color w:val="030303"/>
          <w:sz w:val="24"/>
          <w:szCs w:val="24"/>
        </w:rPr>
        <w:t>Models</w:t>
      </w:r>
      <w:r w:rsidRPr="00AE0268">
        <w:rPr>
          <w:rFonts w:cstheme="minorHAnsi"/>
          <w:sz w:val="24"/>
          <w:szCs w:val="24"/>
        </w:rPr>
        <w:t xml:space="preserve"> define how to generate the </w:t>
      </w:r>
      <w:r w:rsidR="00AE0268" w:rsidRPr="00AE0268">
        <w:rPr>
          <w:rFonts w:cstheme="minorHAnsi"/>
          <w:sz w:val="24"/>
          <w:szCs w:val="24"/>
        </w:rPr>
        <w:t>Result Set</w:t>
      </w:r>
      <w:r w:rsidRPr="00AE0268">
        <w:rPr>
          <w:rFonts w:cstheme="minorHAnsi"/>
          <w:sz w:val="24"/>
          <w:szCs w:val="24"/>
        </w:rPr>
        <w:t xml:space="preserve"> (Data Table) and Series from a single SQL Statement.</w:t>
      </w:r>
    </w:p>
    <w:p w14:paraId="4C0E1495" w14:textId="77777777" w:rsidR="007A0C49" w:rsidRPr="00AE0268" w:rsidRDefault="007A0C49" w:rsidP="007A0C49">
      <w:pPr>
        <w:numPr>
          <w:ilvl w:val="0"/>
          <w:numId w:val="3"/>
        </w:numPr>
        <w:spacing w:before="100" w:beforeAutospacing="1" w:after="100" w:afterAutospacing="1" w:line="360" w:lineRule="atLeast"/>
        <w:rPr>
          <w:rFonts w:cstheme="minorHAnsi"/>
          <w:sz w:val="24"/>
          <w:szCs w:val="24"/>
        </w:rPr>
      </w:pPr>
      <w:r w:rsidRPr="00AE0268">
        <w:rPr>
          <w:rFonts w:cstheme="minorHAnsi"/>
          <w:sz w:val="24"/>
          <w:szCs w:val="24"/>
        </w:rPr>
        <w:t>The </w:t>
      </w:r>
      <w:r w:rsidRPr="00AE0268">
        <w:rPr>
          <w:rStyle w:val="Strong"/>
          <w:rFonts w:cstheme="minorHAnsi"/>
          <w:color w:val="030303"/>
          <w:sz w:val="24"/>
          <w:szCs w:val="24"/>
        </w:rPr>
        <w:t>Views</w:t>
      </w:r>
      <w:r w:rsidRPr="00AE0268">
        <w:rPr>
          <w:rFonts w:cstheme="minorHAnsi"/>
          <w:sz w:val="24"/>
          <w:szCs w:val="24"/>
        </w:rPr>
        <w:t> are used to generate a HTML document from the </w:t>
      </w:r>
      <w:r w:rsidRPr="00AE0268">
        <w:rPr>
          <w:rStyle w:val="Strong"/>
          <w:rFonts w:cstheme="minorHAnsi"/>
          <w:color w:val="030303"/>
          <w:sz w:val="24"/>
          <w:szCs w:val="24"/>
        </w:rPr>
        <w:t>Models</w:t>
      </w:r>
      <w:r w:rsidRPr="00AE0268">
        <w:rPr>
          <w:rFonts w:cstheme="minorHAnsi"/>
          <w:sz w:val="24"/>
          <w:szCs w:val="24"/>
        </w:rPr>
        <w:t> using Razor parsing and rendering.</w:t>
      </w:r>
    </w:p>
    <w:p w14:paraId="37A426D4" w14:textId="77777777" w:rsidR="007A0C49" w:rsidRPr="00AE0268" w:rsidRDefault="007A0C49" w:rsidP="007A0C49">
      <w:pPr>
        <w:numPr>
          <w:ilvl w:val="0"/>
          <w:numId w:val="3"/>
        </w:numPr>
        <w:spacing w:before="100" w:beforeAutospacing="1" w:after="100" w:afterAutospacing="1" w:line="360" w:lineRule="atLeast"/>
        <w:rPr>
          <w:rFonts w:cstheme="minorHAnsi"/>
          <w:sz w:val="24"/>
          <w:szCs w:val="24"/>
        </w:rPr>
      </w:pPr>
      <w:r w:rsidRPr="00AE0268">
        <w:rPr>
          <w:rStyle w:val="Strong"/>
          <w:rFonts w:cstheme="minorHAnsi"/>
          <w:color w:val="030303"/>
          <w:sz w:val="24"/>
          <w:szCs w:val="24"/>
        </w:rPr>
        <w:t>Tasks</w:t>
      </w:r>
      <w:r w:rsidRPr="00AE0268">
        <w:rPr>
          <w:rFonts w:cstheme="minorHAnsi"/>
          <w:sz w:val="24"/>
          <w:szCs w:val="24"/>
        </w:rPr>
        <w:t> may be defined to perform SQL or Script tasks.</w:t>
      </w:r>
    </w:p>
    <w:p w14:paraId="5031E87C" w14:textId="126DBD57"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rPr>
      </w:pPr>
      <w:r w:rsidRPr="00AE0268">
        <w:rPr>
          <w:rFonts w:asciiTheme="minorHAnsi" w:hAnsiTheme="minorHAnsi" w:cstheme="minorHAnsi"/>
          <w:b w:val="0"/>
          <w:bCs w:val="0"/>
          <w:color w:val="242424"/>
        </w:rPr>
        <w:t>Product Components</w:t>
      </w:r>
    </w:p>
    <w:p w14:paraId="25B0C0B4" w14:textId="77777777" w:rsidR="007A0C49" w:rsidRPr="00AE0268" w:rsidRDefault="007A0C49" w:rsidP="007A0C49">
      <w:pPr>
        <w:pStyle w:val="NormalWeb"/>
        <w:spacing w:before="225" w:beforeAutospacing="0" w:after="150" w:afterAutospacing="0" w:line="360" w:lineRule="atLeast"/>
        <w:rPr>
          <w:rFonts w:asciiTheme="minorHAnsi" w:hAnsiTheme="minorHAnsi" w:cstheme="minorHAnsi"/>
          <w:sz w:val="23"/>
          <w:szCs w:val="23"/>
        </w:rPr>
      </w:pPr>
      <w:r w:rsidRPr="00AE0268">
        <w:rPr>
          <w:rFonts w:asciiTheme="minorHAnsi" w:hAnsiTheme="minorHAnsi" w:cstheme="minorHAnsi"/>
          <w:sz w:val="23"/>
          <w:szCs w:val="23"/>
        </w:rPr>
        <w:t>Seal Report is composed of the </w:t>
      </w:r>
      <w:r w:rsidRPr="00AE0268">
        <w:rPr>
          <w:rFonts w:asciiTheme="minorHAnsi" w:hAnsiTheme="minorHAnsi" w:cstheme="minorHAnsi"/>
          <w:b/>
          <w:bCs/>
          <w:sz w:val="23"/>
          <w:szCs w:val="23"/>
        </w:rPr>
        <w:t>Server Manager</w:t>
      </w:r>
      <w:r w:rsidRPr="00AE0268">
        <w:rPr>
          <w:rFonts w:asciiTheme="minorHAnsi" w:hAnsiTheme="minorHAnsi" w:cstheme="minorHAnsi"/>
          <w:sz w:val="23"/>
          <w:szCs w:val="23"/>
        </w:rPr>
        <w:t> application, the </w:t>
      </w:r>
      <w:r w:rsidRPr="00AE0268">
        <w:rPr>
          <w:rFonts w:asciiTheme="minorHAnsi" w:hAnsiTheme="minorHAnsi" w:cstheme="minorHAnsi"/>
          <w:b/>
          <w:bCs/>
          <w:sz w:val="23"/>
          <w:szCs w:val="23"/>
        </w:rPr>
        <w:t>Report Designer</w:t>
      </w:r>
      <w:r w:rsidRPr="00AE0268">
        <w:rPr>
          <w:rFonts w:asciiTheme="minorHAnsi" w:hAnsiTheme="minorHAnsi" w:cstheme="minorHAnsi"/>
          <w:sz w:val="23"/>
          <w:szCs w:val="23"/>
        </w:rPr>
        <w:t> application, the </w:t>
      </w:r>
      <w:r w:rsidRPr="00AE0268">
        <w:rPr>
          <w:rFonts w:asciiTheme="minorHAnsi" w:hAnsiTheme="minorHAnsi" w:cstheme="minorHAnsi"/>
          <w:b/>
          <w:bCs/>
          <w:sz w:val="23"/>
          <w:szCs w:val="23"/>
        </w:rPr>
        <w:t>Web Report Server</w:t>
      </w:r>
      <w:r w:rsidRPr="00AE0268">
        <w:rPr>
          <w:rFonts w:asciiTheme="minorHAnsi" w:hAnsiTheme="minorHAnsi" w:cstheme="minorHAnsi"/>
          <w:sz w:val="23"/>
          <w:szCs w:val="23"/>
        </w:rPr>
        <w:t>, the </w:t>
      </w:r>
      <w:r w:rsidRPr="00AE0268">
        <w:rPr>
          <w:rFonts w:asciiTheme="minorHAnsi" w:hAnsiTheme="minorHAnsi" w:cstheme="minorHAnsi"/>
          <w:b/>
          <w:bCs/>
          <w:sz w:val="23"/>
          <w:szCs w:val="23"/>
        </w:rPr>
        <w:t>Task Scheduler</w:t>
      </w:r>
      <w:r w:rsidRPr="00AE0268">
        <w:rPr>
          <w:rFonts w:asciiTheme="minorHAnsi" w:hAnsiTheme="minorHAnsi" w:cstheme="minorHAnsi"/>
          <w:sz w:val="23"/>
          <w:szCs w:val="23"/>
        </w:rPr>
        <w:t> and the </w:t>
      </w:r>
      <w:r w:rsidRPr="00AE0268">
        <w:rPr>
          <w:rFonts w:asciiTheme="minorHAnsi" w:hAnsiTheme="minorHAnsi" w:cstheme="minorHAnsi"/>
          <w:b/>
          <w:bCs/>
          <w:sz w:val="23"/>
          <w:szCs w:val="23"/>
        </w:rPr>
        <w:t>Seal Report Scheduler</w:t>
      </w:r>
      <w:r w:rsidRPr="00AE0268">
        <w:rPr>
          <w:rFonts w:asciiTheme="minorHAnsi" w:hAnsiTheme="minorHAnsi" w:cstheme="minorHAnsi"/>
          <w:sz w:val="23"/>
          <w:szCs w:val="23"/>
        </w:rPr>
        <w:t>.</w:t>
      </w:r>
    </w:p>
    <w:p w14:paraId="08DD8333" w14:textId="77777777" w:rsidR="007A0C49" w:rsidRPr="00AE0268" w:rsidRDefault="007A0C49" w:rsidP="007A0C49">
      <w:pPr>
        <w:numPr>
          <w:ilvl w:val="0"/>
          <w:numId w:val="4"/>
        </w:numPr>
        <w:spacing w:before="100" w:beforeAutospacing="1" w:after="100" w:afterAutospacing="1" w:line="360" w:lineRule="atLeast"/>
        <w:rPr>
          <w:rFonts w:cstheme="minorHAnsi"/>
          <w:sz w:val="24"/>
          <w:szCs w:val="24"/>
        </w:rPr>
      </w:pPr>
      <w:r w:rsidRPr="00AE0268">
        <w:rPr>
          <w:rFonts w:cstheme="minorHAnsi"/>
        </w:rPr>
        <w:t>The </w:t>
      </w:r>
      <w:r w:rsidRPr="00AE0268">
        <w:rPr>
          <w:rStyle w:val="Strong"/>
          <w:rFonts w:cstheme="minorHAnsi"/>
          <w:color w:val="030303"/>
        </w:rPr>
        <w:t>Server Manager</w:t>
      </w:r>
      <w:r w:rsidRPr="00AE0268">
        <w:rPr>
          <w:rFonts w:cstheme="minorHAnsi"/>
        </w:rPr>
        <w:t> (a Windows application) edits repository Data Sources, Devices and is used to perform administrative tasks (checking sources and reports, publishing web site, configuring the server, editing the security, etc.).</w:t>
      </w:r>
    </w:p>
    <w:p w14:paraId="34FEEBC8" w14:textId="2B907438" w:rsidR="007A0C49" w:rsidRPr="00AE0268" w:rsidRDefault="007A0C49" w:rsidP="007A0C49">
      <w:pPr>
        <w:numPr>
          <w:ilvl w:val="0"/>
          <w:numId w:val="4"/>
        </w:numPr>
        <w:spacing w:before="100" w:beforeAutospacing="1" w:after="100" w:afterAutospacing="1" w:line="360" w:lineRule="atLeast"/>
        <w:rPr>
          <w:rFonts w:cstheme="minorHAnsi"/>
        </w:rPr>
      </w:pPr>
      <w:r w:rsidRPr="00AE0268">
        <w:rPr>
          <w:rFonts w:cstheme="minorHAnsi"/>
        </w:rPr>
        <w:t>The </w:t>
      </w:r>
      <w:r w:rsidRPr="00AE0268">
        <w:rPr>
          <w:rStyle w:val="Strong"/>
          <w:rFonts w:cstheme="minorHAnsi"/>
          <w:color w:val="030303"/>
        </w:rPr>
        <w:t>Report Designer</w:t>
      </w:r>
      <w:r w:rsidRPr="00AE0268">
        <w:rPr>
          <w:rFonts w:cstheme="minorHAnsi"/>
        </w:rPr>
        <w:t> (a Windows application) creates, edits and executes reports.</w:t>
      </w:r>
    </w:p>
    <w:p w14:paraId="5FC753CC" w14:textId="7CE68F93" w:rsidR="007A0C49" w:rsidRPr="00AE0268" w:rsidRDefault="007A0C49" w:rsidP="007A0C49">
      <w:pPr>
        <w:spacing w:before="100" w:beforeAutospacing="1" w:after="100" w:afterAutospacing="1" w:line="360" w:lineRule="atLeast"/>
        <w:rPr>
          <w:rFonts w:cstheme="minorHAnsi"/>
        </w:rPr>
      </w:pPr>
    </w:p>
    <w:p w14:paraId="341EEBC5" w14:textId="2147B7AA" w:rsidR="007A0C49" w:rsidRPr="00AE0268" w:rsidRDefault="007A0C49" w:rsidP="007A0C49">
      <w:pPr>
        <w:spacing w:before="100" w:beforeAutospacing="1" w:after="100" w:afterAutospacing="1" w:line="360" w:lineRule="atLeast"/>
        <w:rPr>
          <w:rFonts w:cstheme="minorHAnsi"/>
        </w:rPr>
      </w:pPr>
    </w:p>
    <w:p w14:paraId="575DB917" w14:textId="41929A5F" w:rsidR="007A0C49" w:rsidRPr="00AE0268" w:rsidRDefault="007A0C49" w:rsidP="007A0C49">
      <w:pPr>
        <w:spacing w:before="100" w:beforeAutospacing="1" w:after="100" w:afterAutospacing="1" w:line="360" w:lineRule="atLeast"/>
        <w:rPr>
          <w:rFonts w:cstheme="minorHAnsi"/>
        </w:rPr>
      </w:pPr>
    </w:p>
    <w:p w14:paraId="30390162" w14:textId="15F6E266" w:rsidR="007A0C49" w:rsidRPr="00AE0268" w:rsidRDefault="007A0C49" w:rsidP="007A0C49">
      <w:pPr>
        <w:spacing w:before="100" w:beforeAutospacing="1" w:after="100" w:afterAutospacing="1" w:line="360" w:lineRule="atLeast"/>
        <w:rPr>
          <w:rFonts w:cstheme="minorHAnsi"/>
        </w:rPr>
      </w:pPr>
    </w:p>
    <w:p w14:paraId="3B5815B5" w14:textId="3D459280" w:rsidR="007A0C49" w:rsidRPr="00AE0268" w:rsidRDefault="007A0C49" w:rsidP="007A0C49">
      <w:pPr>
        <w:spacing w:before="100" w:beforeAutospacing="1" w:after="100" w:afterAutospacing="1" w:line="360" w:lineRule="atLeast"/>
        <w:rPr>
          <w:rFonts w:cstheme="minorHAnsi"/>
        </w:rPr>
      </w:pPr>
    </w:p>
    <w:p w14:paraId="311218DC" w14:textId="77777777" w:rsidR="007A0C49" w:rsidRPr="00AE0268" w:rsidRDefault="007A0C49" w:rsidP="007A0C49">
      <w:pPr>
        <w:spacing w:before="100" w:beforeAutospacing="1" w:after="100" w:afterAutospacing="1" w:line="360" w:lineRule="atLeast"/>
        <w:rPr>
          <w:rFonts w:cstheme="minorHAnsi"/>
        </w:rPr>
      </w:pPr>
    </w:p>
    <w:p w14:paraId="2F6797D3" w14:textId="38CFD3F9"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rPr>
      </w:pPr>
      <w:r w:rsidRPr="00AE0268">
        <w:rPr>
          <w:rFonts w:asciiTheme="minorHAnsi" w:hAnsiTheme="minorHAnsi" w:cstheme="minorHAnsi"/>
          <w:b w:val="0"/>
          <w:bCs w:val="0"/>
          <w:color w:val="242424"/>
        </w:rPr>
        <w:t>Repository Folders</w:t>
      </w:r>
    </w:p>
    <w:p w14:paraId="34385298" w14:textId="77777777" w:rsidR="007A0C49" w:rsidRPr="00AE0268" w:rsidRDefault="007A0C49" w:rsidP="007A0C49">
      <w:pPr>
        <w:pStyle w:val="NormalWeb"/>
        <w:spacing w:before="225" w:beforeAutospacing="0" w:after="150" w:afterAutospacing="0" w:line="360" w:lineRule="atLeast"/>
        <w:rPr>
          <w:rFonts w:asciiTheme="minorHAnsi" w:hAnsiTheme="minorHAnsi" w:cstheme="minorHAnsi"/>
          <w:sz w:val="23"/>
          <w:szCs w:val="23"/>
        </w:rPr>
      </w:pPr>
      <w:r w:rsidRPr="00AE0268">
        <w:rPr>
          <w:rFonts w:asciiTheme="minorHAnsi" w:hAnsiTheme="minorHAnsi" w:cstheme="minorHAnsi"/>
          <w:sz w:val="23"/>
          <w:szCs w:val="23"/>
        </w:rPr>
        <w:t>Several sub-folders are located from the Repository Root folder. These folders contain all files necessary to run Seal Report.</w:t>
      </w:r>
    </w:p>
    <w:p w14:paraId="01672A1F" w14:textId="77777777"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Databases:</w:t>
      </w:r>
      <w:r w:rsidRPr="00AE0268">
        <w:rPr>
          <w:rFonts w:cstheme="minorHAnsi"/>
        </w:rPr>
        <w:t> dedicated folder for local database files (e.g. an MS Access file, an Excel file).</w:t>
      </w:r>
    </w:p>
    <w:p w14:paraId="59F11B34" w14:textId="77777777"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Reports:</w:t>
      </w:r>
      <w:r w:rsidRPr="00AE0268">
        <w:rPr>
          <w:rFonts w:cstheme="minorHAnsi"/>
        </w:rPr>
        <w:t> the reports (*.</w:t>
      </w:r>
      <w:proofErr w:type="spellStart"/>
      <w:r w:rsidRPr="00AE0268">
        <w:rPr>
          <w:rFonts w:cstheme="minorHAnsi"/>
        </w:rPr>
        <w:t>srex</w:t>
      </w:r>
      <w:proofErr w:type="spellEnd"/>
      <w:r w:rsidRPr="00AE0268">
        <w:rPr>
          <w:rFonts w:cstheme="minorHAnsi"/>
        </w:rPr>
        <w:t>), files and sub-folders published by the Web Report Server. The Reports root folder is the parent of all folders, files and reports published.</w:t>
      </w:r>
    </w:p>
    <w:p w14:paraId="49935832" w14:textId="77777777"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Settings:</w:t>
      </w:r>
      <w:r w:rsidRPr="00AE0268">
        <w:rPr>
          <w:rFonts w:cstheme="minorHAnsi"/>
        </w:rPr>
        <w:t> the Server configuration (Configuration.xml) and the translation files (*.csv).</w:t>
      </w:r>
    </w:p>
    <w:p w14:paraId="34AB533A" w14:textId="77777777"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Sources:</w:t>
      </w:r>
      <w:r w:rsidRPr="00AE0268">
        <w:rPr>
          <w:rFonts w:cstheme="minorHAnsi"/>
        </w:rPr>
        <w:t> the data source files (*.</w:t>
      </w:r>
      <w:proofErr w:type="spellStart"/>
      <w:r w:rsidRPr="00AE0268">
        <w:rPr>
          <w:rFonts w:cstheme="minorHAnsi"/>
        </w:rPr>
        <w:t>scfx</w:t>
      </w:r>
      <w:proofErr w:type="spellEnd"/>
      <w:r w:rsidRPr="00AE0268">
        <w:rPr>
          <w:rFonts w:cstheme="minorHAnsi"/>
        </w:rPr>
        <w:t>) available for the reports. These data sources are shared amongst all the reports.</w:t>
      </w:r>
    </w:p>
    <w:p w14:paraId="2BA4A27A" w14:textId="77777777"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Sources\</w:t>
      </w:r>
      <w:proofErr w:type="spellStart"/>
      <w:r w:rsidRPr="00AE0268">
        <w:rPr>
          <w:rStyle w:val="Strong"/>
          <w:rFonts w:cstheme="minorHAnsi"/>
          <w:color w:val="030303"/>
        </w:rPr>
        <w:t>TableTemplates</w:t>
      </w:r>
      <w:proofErr w:type="spellEnd"/>
      <w:r w:rsidRPr="00AE0268">
        <w:rPr>
          <w:rStyle w:val="Strong"/>
          <w:rFonts w:cstheme="minorHAnsi"/>
          <w:color w:val="030303"/>
        </w:rPr>
        <w:t>:</w:t>
      </w:r>
      <w:r w:rsidRPr="00AE0268">
        <w:rPr>
          <w:rFonts w:cstheme="minorHAnsi"/>
        </w:rPr>
        <w:t> table templates (*.</w:t>
      </w:r>
      <w:proofErr w:type="spellStart"/>
      <w:r w:rsidRPr="00AE0268">
        <w:rPr>
          <w:rFonts w:cstheme="minorHAnsi"/>
        </w:rPr>
        <w:t>cshtml</w:t>
      </w:r>
      <w:proofErr w:type="spellEnd"/>
      <w:r w:rsidRPr="00AE0268">
        <w:rPr>
          <w:rFonts w:cstheme="minorHAnsi"/>
        </w:rPr>
        <w:t>) referenced by No SQL tables defined in LINQ Data Sources.</w:t>
      </w:r>
    </w:p>
    <w:p w14:paraId="43053362" w14:textId="77777777" w:rsidR="007A0C49" w:rsidRPr="00AE0268" w:rsidRDefault="007A0C49" w:rsidP="007A0C49">
      <w:pPr>
        <w:numPr>
          <w:ilvl w:val="0"/>
          <w:numId w:val="5"/>
        </w:numPr>
        <w:spacing w:before="100" w:beforeAutospacing="1" w:after="100" w:afterAutospacing="1" w:line="360" w:lineRule="atLeast"/>
        <w:rPr>
          <w:rFonts w:cstheme="minorHAnsi"/>
        </w:rPr>
      </w:pPr>
      <w:proofErr w:type="spellStart"/>
      <w:r w:rsidRPr="00AE0268">
        <w:rPr>
          <w:rStyle w:val="Strong"/>
          <w:rFonts w:cstheme="minorHAnsi"/>
          <w:color w:val="030303"/>
        </w:rPr>
        <w:t>SubReports</w:t>
      </w:r>
      <w:proofErr w:type="spellEnd"/>
      <w:r w:rsidRPr="00AE0268">
        <w:rPr>
          <w:rStyle w:val="Strong"/>
          <w:rFonts w:cstheme="minorHAnsi"/>
          <w:color w:val="030303"/>
        </w:rPr>
        <w:t>:</w:t>
      </w:r>
      <w:r w:rsidRPr="00AE0268">
        <w:rPr>
          <w:rFonts w:cstheme="minorHAnsi"/>
        </w:rPr>
        <w:t> the sub-reports (*.</w:t>
      </w:r>
      <w:proofErr w:type="spellStart"/>
      <w:r w:rsidRPr="00AE0268">
        <w:rPr>
          <w:rFonts w:cstheme="minorHAnsi"/>
        </w:rPr>
        <w:t>srex</w:t>
      </w:r>
      <w:proofErr w:type="spellEnd"/>
      <w:r w:rsidRPr="00AE0268">
        <w:rPr>
          <w:rFonts w:cstheme="minorHAnsi"/>
        </w:rPr>
        <w:t>) referenced by an element in a data source. Sub-Reports allow master-detail navigation from a report result.</w:t>
      </w:r>
    </w:p>
    <w:p w14:paraId="3990FEE8" w14:textId="6D295B3E" w:rsidR="007A0C49" w:rsidRPr="00AE0268" w:rsidRDefault="007A0C49" w:rsidP="007A0C49">
      <w:pPr>
        <w:numPr>
          <w:ilvl w:val="0"/>
          <w:numId w:val="5"/>
        </w:numPr>
        <w:spacing w:before="100" w:beforeAutospacing="1" w:after="100" w:afterAutospacing="1" w:line="360" w:lineRule="atLeast"/>
        <w:rPr>
          <w:rFonts w:cstheme="minorHAnsi"/>
        </w:rPr>
      </w:pPr>
      <w:r w:rsidRPr="00AE0268">
        <w:rPr>
          <w:rStyle w:val="Strong"/>
          <w:rFonts w:cstheme="minorHAnsi"/>
          <w:color w:val="030303"/>
        </w:rPr>
        <w:t>Views:</w:t>
      </w:r>
      <w:r w:rsidRPr="00AE0268">
        <w:rPr>
          <w:rFonts w:cstheme="minorHAnsi"/>
        </w:rPr>
        <w:t> the view templates (*.</w:t>
      </w:r>
      <w:proofErr w:type="spellStart"/>
      <w:r w:rsidRPr="00AE0268">
        <w:rPr>
          <w:rFonts w:cstheme="minorHAnsi"/>
        </w:rPr>
        <w:t>cshtml</w:t>
      </w:r>
      <w:proofErr w:type="spellEnd"/>
      <w:r w:rsidRPr="00AE0268">
        <w:rPr>
          <w:rFonts w:cstheme="minorHAnsi"/>
        </w:rPr>
        <w:t>) used by the report views with their configuration and their related JavaScript, CSS and image files.</w:t>
      </w:r>
    </w:p>
    <w:p w14:paraId="2ADD014D" w14:textId="77777777"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rPr>
      </w:pPr>
      <w:r w:rsidRPr="00AE0268">
        <w:rPr>
          <w:rFonts w:asciiTheme="minorHAnsi" w:hAnsiTheme="minorHAnsi" w:cstheme="minorHAnsi"/>
          <w:b w:val="0"/>
          <w:bCs w:val="0"/>
          <w:color w:val="242424"/>
        </w:rPr>
        <w:t>Setup</w:t>
      </w:r>
    </w:p>
    <w:p w14:paraId="669E39F4" w14:textId="72F6FF1D" w:rsidR="007A0C49" w:rsidRPr="00AE0268" w:rsidRDefault="007A0C49" w:rsidP="007A0C49">
      <w:pPr>
        <w:spacing w:before="100" w:beforeAutospacing="1" w:after="100" w:afterAutospacing="1" w:line="360" w:lineRule="atLeast"/>
        <w:rPr>
          <w:rFonts w:cstheme="minorHAnsi"/>
          <w:b/>
          <w:bCs/>
          <w:color w:val="242424"/>
          <w:sz w:val="24"/>
          <w:szCs w:val="24"/>
        </w:rPr>
      </w:pPr>
      <w:r w:rsidRPr="00AE0268">
        <w:rPr>
          <w:rFonts w:eastAsia="Times New Roman" w:cstheme="minorHAnsi"/>
          <w:sz w:val="23"/>
          <w:szCs w:val="23"/>
        </w:rPr>
        <w:t xml:space="preserve">Run the executable file (provided under releases in the </w:t>
      </w:r>
      <w:proofErr w:type="spellStart"/>
      <w:r w:rsidRPr="00AE0268">
        <w:rPr>
          <w:rFonts w:eastAsia="Times New Roman" w:cstheme="minorHAnsi"/>
          <w:sz w:val="23"/>
          <w:szCs w:val="23"/>
        </w:rPr>
        <w:t>Github</w:t>
      </w:r>
      <w:proofErr w:type="spellEnd"/>
      <w:r w:rsidRPr="00AE0268">
        <w:rPr>
          <w:rFonts w:eastAsia="Times New Roman" w:cstheme="minorHAnsi"/>
          <w:sz w:val="23"/>
          <w:szCs w:val="23"/>
        </w:rPr>
        <w:t xml:space="preserve"> link- </w:t>
      </w:r>
      <w:hyperlink r:id="rId6" w:history="1">
        <w:r w:rsidRPr="00AE0268">
          <w:rPr>
            <w:rStyle w:val="Hyperlink"/>
            <w:rFonts w:cstheme="minorHAnsi"/>
            <w:sz w:val="24"/>
            <w:szCs w:val="24"/>
          </w:rPr>
          <w:t>https://github.com/nehanandank/applenti_sealReport</w:t>
        </w:r>
      </w:hyperlink>
      <w:r w:rsidRPr="00AE0268">
        <w:rPr>
          <w:rFonts w:cstheme="minorHAnsi"/>
          <w:b/>
          <w:bCs/>
          <w:color w:val="242424"/>
          <w:sz w:val="24"/>
          <w:szCs w:val="24"/>
        </w:rPr>
        <w:t>)</w:t>
      </w:r>
    </w:p>
    <w:p w14:paraId="68191B53" w14:textId="13C6445B" w:rsidR="007A0C49" w:rsidRPr="00AE0268" w:rsidRDefault="007A0C49" w:rsidP="007A0C49">
      <w:pPr>
        <w:spacing w:before="100" w:beforeAutospacing="1" w:after="100" w:afterAutospacing="1" w:line="360" w:lineRule="atLeast"/>
        <w:rPr>
          <w:rFonts w:cstheme="minorHAnsi"/>
        </w:rPr>
      </w:pPr>
      <w:r w:rsidRPr="00AE0268">
        <w:rPr>
          <w:rFonts w:cstheme="minorHAnsi"/>
        </w:rPr>
        <w:t>The setup will install the Repo</w:t>
      </w:r>
      <w:r w:rsidRPr="00AE0268">
        <w:rPr>
          <w:rFonts w:cstheme="minorHAnsi"/>
        </w:rPr>
        <w:t>rt Designer, the Server Manager with a default repository.</w:t>
      </w:r>
    </w:p>
    <w:p w14:paraId="263A1E8A" w14:textId="77777777" w:rsidR="007A0C49" w:rsidRPr="00AE0268" w:rsidRDefault="007A0C49" w:rsidP="007A0C49">
      <w:pPr>
        <w:spacing w:before="100" w:beforeAutospacing="1" w:after="100" w:afterAutospacing="1" w:line="360" w:lineRule="atLeast"/>
        <w:rPr>
          <w:rFonts w:cstheme="minorHAnsi"/>
        </w:rPr>
      </w:pPr>
      <w:r w:rsidRPr="00AE0268">
        <w:rPr>
          <w:rFonts w:cstheme="minorHAnsi"/>
        </w:rPr>
        <w:t>All executables, libraries and configuration files are installed by default in C:\Program Files\Seal Report.</w:t>
      </w:r>
    </w:p>
    <w:p w14:paraId="08A5DFCB" w14:textId="1EB25061" w:rsidR="007A0C49" w:rsidRPr="00AE0268" w:rsidRDefault="007A0C49" w:rsidP="007A0C49">
      <w:pPr>
        <w:spacing w:before="100" w:beforeAutospacing="1" w:after="100" w:afterAutospacing="1" w:line="360" w:lineRule="atLeast"/>
        <w:rPr>
          <w:rFonts w:cstheme="minorHAnsi"/>
        </w:rPr>
      </w:pPr>
      <w:r w:rsidRPr="00AE0268">
        <w:rPr>
          <w:rFonts w:cstheme="minorHAnsi"/>
        </w:rPr>
        <w:t>All repository files are installed by default in C:\ProgramData\Seal Report Repository.</w:t>
      </w:r>
    </w:p>
    <w:p w14:paraId="0CAF150B" w14:textId="77777777"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sz w:val="24"/>
          <w:szCs w:val="24"/>
        </w:rPr>
      </w:pPr>
    </w:p>
    <w:p w14:paraId="63FD1B0F" w14:textId="3DA62928"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416E7F3D" w14:textId="18C0E636" w:rsidR="007A0C49" w:rsidRPr="00AE0268" w:rsidRDefault="007A0C49" w:rsidP="007A0C49">
      <w:pPr>
        <w:shd w:val="clear" w:color="auto" w:fill="FFFFFF"/>
        <w:spacing w:before="100" w:beforeAutospacing="1" w:after="100" w:afterAutospacing="1" w:line="360" w:lineRule="atLeast"/>
        <w:rPr>
          <w:rFonts w:eastAsia="Times New Roman" w:cstheme="minorHAnsi"/>
          <w:color w:val="565656"/>
          <w:sz w:val="21"/>
          <w:szCs w:val="21"/>
        </w:rPr>
      </w:pPr>
    </w:p>
    <w:p w14:paraId="3EB081FC" w14:textId="6CEFBD83" w:rsidR="007A0C49" w:rsidRPr="00AE0268" w:rsidRDefault="007A0C49" w:rsidP="007A0C49">
      <w:pPr>
        <w:pStyle w:val="Heading2"/>
        <w:spacing w:before="300" w:beforeAutospacing="0" w:after="150" w:afterAutospacing="0"/>
        <w:rPr>
          <w:rFonts w:asciiTheme="minorHAnsi" w:hAnsiTheme="minorHAnsi" w:cstheme="minorHAnsi"/>
          <w:b w:val="0"/>
          <w:bCs w:val="0"/>
          <w:color w:val="242424"/>
        </w:rPr>
      </w:pPr>
      <w:r w:rsidRPr="00AE0268">
        <w:rPr>
          <w:rFonts w:asciiTheme="minorHAnsi" w:hAnsiTheme="minorHAnsi" w:cstheme="minorHAnsi"/>
          <w:b w:val="0"/>
          <w:bCs w:val="0"/>
          <w:color w:val="242424"/>
        </w:rPr>
        <w:lastRenderedPageBreak/>
        <w:t>S</w:t>
      </w:r>
      <w:r w:rsidRPr="00AE0268">
        <w:rPr>
          <w:rFonts w:asciiTheme="minorHAnsi" w:hAnsiTheme="minorHAnsi" w:cstheme="minorHAnsi"/>
          <w:b w:val="0"/>
          <w:bCs w:val="0"/>
          <w:color w:val="242424"/>
        </w:rPr>
        <w:t>teps to follow to make a report</w:t>
      </w:r>
    </w:p>
    <w:p w14:paraId="3014BF19" w14:textId="3D609E95" w:rsidR="00D01E20" w:rsidRPr="004D60BD" w:rsidRDefault="00D01E20">
      <w:pPr>
        <w:rPr>
          <w:rFonts w:cstheme="minorHAnsi"/>
          <w:sz w:val="24"/>
          <w:szCs w:val="24"/>
          <w:u w:val="single"/>
        </w:rPr>
      </w:pPr>
      <w:r w:rsidRPr="004D60BD">
        <w:rPr>
          <w:rFonts w:cstheme="minorHAnsi"/>
          <w:sz w:val="24"/>
          <w:szCs w:val="24"/>
          <w:u w:val="single"/>
        </w:rPr>
        <w:t>Step 1 – Adding data source</w:t>
      </w:r>
    </w:p>
    <w:p w14:paraId="26F3F28F" w14:textId="08DE9B60" w:rsidR="00D01E20" w:rsidRPr="00AE0268" w:rsidRDefault="00D01E20">
      <w:pPr>
        <w:rPr>
          <w:rFonts w:cstheme="minorHAnsi"/>
        </w:rPr>
      </w:pPr>
      <w:r w:rsidRPr="00AE0268">
        <w:rPr>
          <w:rFonts w:cstheme="minorHAnsi"/>
        </w:rPr>
        <w:t xml:space="preserve">This can done either in </w:t>
      </w:r>
      <w:r w:rsidR="007A0C49" w:rsidRPr="00AE0268">
        <w:rPr>
          <w:rFonts w:cstheme="minorHAnsi"/>
        </w:rPr>
        <w:t>R</w:t>
      </w:r>
      <w:r w:rsidRPr="00AE0268">
        <w:rPr>
          <w:rFonts w:cstheme="minorHAnsi"/>
        </w:rPr>
        <w:t xml:space="preserve">eport designer or </w:t>
      </w:r>
      <w:r w:rsidR="00AE0268" w:rsidRPr="00AE0268">
        <w:rPr>
          <w:rFonts w:cstheme="minorHAnsi"/>
        </w:rPr>
        <w:t>S</w:t>
      </w:r>
      <w:r w:rsidRPr="00AE0268">
        <w:rPr>
          <w:rFonts w:cstheme="minorHAnsi"/>
        </w:rPr>
        <w:t>erver manager.</w:t>
      </w:r>
    </w:p>
    <w:p w14:paraId="77AD0E92" w14:textId="77777777" w:rsidR="00D01E20" w:rsidRPr="00AE0268" w:rsidRDefault="00D01E20">
      <w:pPr>
        <w:rPr>
          <w:rFonts w:cstheme="minorHAnsi"/>
        </w:rPr>
      </w:pPr>
      <w:r w:rsidRPr="00AE0268">
        <w:rPr>
          <w:rFonts w:cstheme="minorHAnsi"/>
        </w:rPr>
        <w:t>In server manager the following steps are to be followed</w:t>
      </w:r>
    </w:p>
    <w:p w14:paraId="4514E0D6" w14:textId="77777777" w:rsidR="00D01E20" w:rsidRPr="00AE0268" w:rsidRDefault="00D01E20">
      <w:pPr>
        <w:rPr>
          <w:rFonts w:cstheme="minorHAnsi"/>
        </w:rPr>
      </w:pPr>
      <w:r w:rsidRPr="00AE0268">
        <w:rPr>
          <w:rFonts w:cstheme="minorHAnsi"/>
        </w:rPr>
        <w:t>File -&gt; New -&gt; SQL Data source</w:t>
      </w:r>
    </w:p>
    <w:p w14:paraId="4D025DDD" w14:textId="77777777" w:rsidR="00D01E20" w:rsidRPr="00AE0268" w:rsidRDefault="001C2E7F">
      <w:pPr>
        <w:rPr>
          <w:rFonts w:cstheme="minorHAnsi"/>
        </w:rPr>
      </w:pPr>
      <w:r w:rsidRPr="00AE0268">
        <w:rPr>
          <w:rFonts w:cstheme="minorHAnsi"/>
        </w:rPr>
        <w:pict w14:anchorId="708E1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pt">
            <v:imagedata r:id="rId7" o:title="Screenshot (2)"/>
          </v:shape>
        </w:pict>
      </w:r>
    </w:p>
    <w:p w14:paraId="6ED7C53E" w14:textId="77777777" w:rsidR="0033414F" w:rsidRPr="00AE0268" w:rsidRDefault="0033414F">
      <w:pPr>
        <w:rPr>
          <w:rFonts w:cstheme="minorHAnsi"/>
        </w:rPr>
      </w:pPr>
    </w:p>
    <w:p w14:paraId="66B6D32F" w14:textId="77777777" w:rsidR="0033414F" w:rsidRPr="00AE0268" w:rsidRDefault="0033414F">
      <w:pPr>
        <w:rPr>
          <w:rFonts w:cstheme="minorHAnsi"/>
        </w:rPr>
      </w:pPr>
    </w:p>
    <w:p w14:paraId="0ED08F10" w14:textId="77777777" w:rsidR="0033414F" w:rsidRPr="00AE0268" w:rsidRDefault="0033414F">
      <w:pPr>
        <w:rPr>
          <w:rFonts w:cstheme="minorHAnsi"/>
        </w:rPr>
      </w:pPr>
    </w:p>
    <w:p w14:paraId="720D1C3F" w14:textId="77777777" w:rsidR="0033414F" w:rsidRPr="00AE0268" w:rsidRDefault="0033414F">
      <w:pPr>
        <w:rPr>
          <w:rFonts w:cstheme="minorHAnsi"/>
        </w:rPr>
      </w:pPr>
    </w:p>
    <w:p w14:paraId="7C018901" w14:textId="77777777" w:rsidR="0033414F" w:rsidRPr="00AE0268" w:rsidRDefault="0033414F">
      <w:pPr>
        <w:rPr>
          <w:rFonts w:cstheme="minorHAnsi"/>
        </w:rPr>
      </w:pPr>
    </w:p>
    <w:p w14:paraId="61F1EFC3" w14:textId="77777777" w:rsidR="0033414F" w:rsidRPr="00AE0268" w:rsidRDefault="0033414F">
      <w:pPr>
        <w:rPr>
          <w:rFonts w:cstheme="minorHAnsi"/>
        </w:rPr>
      </w:pPr>
    </w:p>
    <w:p w14:paraId="1987E42F" w14:textId="77777777" w:rsidR="0033414F" w:rsidRPr="00AE0268" w:rsidRDefault="0033414F">
      <w:pPr>
        <w:rPr>
          <w:rFonts w:cstheme="minorHAnsi"/>
        </w:rPr>
      </w:pPr>
    </w:p>
    <w:p w14:paraId="0D499879" w14:textId="77777777" w:rsidR="0033414F" w:rsidRPr="00AE0268" w:rsidRDefault="0033414F">
      <w:pPr>
        <w:rPr>
          <w:rFonts w:cstheme="minorHAnsi"/>
        </w:rPr>
      </w:pPr>
    </w:p>
    <w:p w14:paraId="5B6B12AD" w14:textId="77777777" w:rsidR="0033414F" w:rsidRPr="00AE0268" w:rsidRDefault="0033414F" w:rsidP="0033414F">
      <w:pPr>
        <w:rPr>
          <w:rFonts w:cstheme="minorHAnsi"/>
        </w:rPr>
      </w:pPr>
    </w:p>
    <w:p w14:paraId="35B863F2" w14:textId="77777777" w:rsidR="0033414F" w:rsidRPr="00AE0268" w:rsidRDefault="0033414F" w:rsidP="0033414F">
      <w:pPr>
        <w:rPr>
          <w:rFonts w:cstheme="minorHAnsi"/>
        </w:rPr>
      </w:pPr>
    </w:p>
    <w:p w14:paraId="727CD34C" w14:textId="77777777" w:rsidR="0033414F" w:rsidRPr="00AE0268" w:rsidRDefault="0033414F" w:rsidP="0033414F">
      <w:pPr>
        <w:rPr>
          <w:rFonts w:cstheme="minorHAnsi"/>
        </w:rPr>
      </w:pPr>
    </w:p>
    <w:p w14:paraId="39C2F409" w14:textId="77777777" w:rsidR="0033414F" w:rsidRPr="00AE0268" w:rsidRDefault="0033414F" w:rsidP="0033414F">
      <w:pPr>
        <w:rPr>
          <w:rFonts w:cstheme="minorHAnsi"/>
        </w:rPr>
      </w:pPr>
      <w:r w:rsidRPr="00AE0268">
        <w:rPr>
          <w:rFonts w:cstheme="minorHAnsi"/>
        </w:rPr>
        <w:lastRenderedPageBreak/>
        <w:t>We get the following page after we create our data source.</w:t>
      </w:r>
    </w:p>
    <w:p w14:paraId="0718C6A1" w14:textId="77777777" w:rsidR="00281356" w:rsidRPr="00AE0268" w:rsidRDefault="0033414F" w:rsidP="0033414F">
      <w:pPr>
        <w:rPr>
          <w:rFonts w:cstheme="minorHAnsi"/>
        </w:rPr>
      </w:pPr>
      <w:r w:rsidRPr="00AE0268">
        <w:rPr>
          <w:rFonts w:cstheme="minorHAnsi"/>
        </w:rPr>
        <w:t xml:space="preserve">After a Data source is created, we can </w:t>
      </w:r>
      <w:r w:rsidR="00281356" w:rsidRPr="00AE0268">
        <w:rPr>
          <w:rFonts w:cstheme="minorHAnsi"/>
        </w:rPr>
        <w:t>add connections to the Database, Add tables, Specify the Joins that we may require and Different types of Enumerated Lists that we can use.</w:t>
      </w:r>
    </w:p>
    <w:p w14:paraId="5C88BB4B" w14:textId="77777777" w:rsidR="0033414F" w:rsidRPr="00AE0268" w:rsidRDefault="00281356" w:rsidP="0033414F">
      <w:pPr>
        <w:rPr>
          <w:rFonts w:cstheme="minorHAnsi"/>
        </w:rPr>
      </w:pPr>
      <w:r w:rsidRPr="00AE0268">
        <w:rPr>
          <w:rFonts w:cstheme="minorHAnsi"/>
        </w:rPr>
        <w:t>To add a connection, Under the Data source that we created,</w:t>
      </w:r>
      <w:r w:rsidR="0033414F" w:rsidRPr="00AE0268">
        <w:rPr>
          <w:rFonts w:cstheme="minorHAnsi"/>
        </w:rPr>
        <w:t xml:space="preserve"> in Connections -&gt; connection we can set the following values and these values depend on the type of database server i.e. whether it is MS SQL Server or OLE DB etc.</w:t>
      </w:r>
    </w:p>
    <w:p w14:paraId="04861DEB" w14:textId="77777777" w:rsidR="0033414F" w:rsidRPr="00AE0268" w:rsidRDefault="0033414F" w:rsidP="0033414F">
      <w:pPr>
        <w:rPr>
          <w:rFonts w:cstheme="minorHAnsi"/>
        </w:rPr>
      </w:pPr>
      <w:r w:rsidRPr="00AE0268">
        <w:rPr>
          <w:rFonts w:cstheme="minorHAnsi"/>
        </w:rPr>
        <w:t>Database type -&gt; ‘MS SQL Server’</w:t>
      </w:r>
    </w:p>
    <w:p w14:paraId="2836628A" w14:textId="77777777" w:rsidR="0033414F" w:rsidRPr="00AE0268" w:rsidRDefault="0033414F" w:rsidP="0033414F">
      <w:pPr>
        <w:rPr>
          <w:rFonts w:cstheme="minorHAnsi"/>
        </w:rPr>
      </w:pPr>
      <w:r w:rsidRPr="00AE0268">
        <w:rPr>
          <w:rFonts w:cstheme="minorHAnsi"/>
        </w:rPr>
        <w:t>Connection type -&gt; ‘MS SQL Server’</w:t>
      </w:r>
    </w:p>
    <w:p w14:paraId="496F1B61" w14:textId="77777777" w:rsidR="0033414F" w:rsidRPr="00AE0268" w:rsidRDefault="0033414F" w:rsidP="0033414F">
      <w:pPr>
        <w:rPr>
          <w:rFonts w:eastAsia="Times New Roman" w:cstheme="minorHAnsi"/>
          <w:sz w:val="21"/>
          <w:szCs w:val="21"/>
        </w:rPr>
      </w:pPr>
      <w:r w:rsidRPr="00AE0268">
        <w:rPr>
          <w:rFonts w:cstheme="minorHAnsi"/>
        </w:rPr>
        <w:t xml:space="preserve">MS SQLServer connection string -&gt; </w:t>
      </w:r>
      <w:r w:rsidRPr="00AE0268">
        <w:rPr>
          <w:rFonts w:eastAsia="Times New Roman" w:cstheme="minorHAnsi"/>
          <w:sz w:val="21"/>
          <w:szCs w:val="21"/>
        </w:rPr>
        <w:t>Server=tcp:applenti-dev.database.windows.net,1433;Database=Enterprise360-Dev;User ID=enterprise360-dev;Password=3MBzrk!tk#ymnxkFXeBNf2pZY%J8E!FQMkVyS7u8GrqevBsxattEvaqtbxAESz^R;Encrypt=True;TrustServerCertificate=False;Connection Timeout=30;</w:t>
      </w:r>
    </w:p>
    <w:p w14:paraId="467A2A82" w14:textId="77777777" w:rsidR="0033414F" w:rsidRPr="00AE0268" w:rsidRDefault="00543F42">
      <w:pPr>
        <w:rPr>
          <w:rFonts w:cstheme="minorHAnsi"/>
        </w:rPr>
      </w:pPr>
      <w:r w:rsidRPr="00AE0268">
        <w:rPr>
          <w:rFonts w:cstheme="minorHAnsi"/>
        </w:rPr>
        <w:pict w14:anchorId="161E83DC">
          <v:shape id="_x0000_i1026" type="#_x0000_t75" style="width:483.6pt;height:286.2pt">
            <v:imagedata r:id="rId8" o:title="Screenshot (4)"/>
          </v:shape>
        </w:pict>
      </w:r>
    </w:p>
    <w:p w14:paraId="57BDA800" w14:textId="77777777" w:rsidR="0033414F" w:rsidRPr="00AE0268" w:rsidRDefault="0033414F">
      <w:pPr>
        <w:rPr>
          <w:rFonts w:cstheme="minorHAnsi"/>
        </w:rPr>
      </w:pPr>
    </w:p>
    <w:p w14:paraId="21E2DB9F" w14:textId="77777777" w:rsidR="0033414F" w:rsidRPr="00AE0268" w:rsidRDefault="0033414F">
      <w:pPr>
        <w:rPr>
          <w:rFonts w:cstheme="minorHAnsi"/>
        </w:rPr>
      </w:pPr>
    </w:p>
    <w:p w14:paraId="17103184" w14:textId="77777777" w:rsidR="0033414F" w:rsidRPr="00AE0268" w:rsidRDefault="0033414F">
      <w:pPr>
        <w:rPr>
          <w:rFonts w:cstheme="minorHAnsi"/>
        </w:rPr>
      </w:pPr>
      <w:r w:rsidRPr="00AE0268">
        <w:rPr>
          <w:rFonts w:cstheme="minorHAnsi"/>
        </w:rPr>
        <w:t>We can check the connection by clicking on “Check connection” present below.</w:t>
      </w:r>
    </w:p>
    <w:p w14:paraId="634844C1" w14:textId="77777777" w:rsidR="0033414F" w:rsidRPr="00AE0268" w:rsidRDefault="0033414F">
      <w:pPr>
        <w:rPr>
          <w:rFonts w:cstheme="minorHAnsi"/>
        </w:rPr>
      </w:pPr>
      <w:r w:rsidRPr="00AE0268">
        <w:rPr>
          <w:rFonts w:cstheme="minorHAnsi"/>
        </w:rPr>
        <w:lastRenderedPageBreak/>
        <w:t xml:space="preserve">We can </w:t>
      </w:r>
      <w:r w:rsidR="00281356" w:rsidRPr="00AE0268">
        <w:rPr>
          <w:rFonts w:cstheme="minorHAnsi"/>
        </w:rPr>
        <w:t>add new table or import all the tables present in DB by clicking on ‘Add Tables from catalog’</w:t>
      </w:r>
      <w:r w:rsidR="00543F42" w:rsidRPr="00AE0268">
        <w:rPr>
          <w:rFonts w:cstheme="minorHAnsi"/>
        </w:rPr>
        <w:pict w14:anchorId="2BB55CC6">
          <v:shape id="_x0000_i1027" type="#_x0000_t75" style="width:468pt;height:267.6pt">
            <v:imagedata r:id="rId9" o:title="Screenshot (5)"/>
          </v:shape>
        </w:pict>
      </w:r>
    </w:p>
    <w:p w14:paraId="66829BF8" w14:textId="77777777" w:rsidR="00281356" w:rsidRPr="00AE0268" w:rsidRDefault="00281356">
      <w:pPr>
        <w:rPr>
          <w:rFonts w:cstheme="minorHAnsi"/>
        </w:rPr>
      </w:pPr>
    </w:p>
    <w:p w14:paraId="3BA65C99" w14:textId="77777777" w:rsidR="0033414F" w:rsidRPr="00AE0268" w:rsidRDefault="00281356">
      <w:pPr>
        <w:rPr>
          <w:rFonts w:cstheme="minorHAnsi"/>
        </w:rPr>
      </w:pPr>
      <w:r w:rsidRPr="00AE0268">
        <w:rPr>
          <w:rFonts w:cstheme="minorHAnsi"/>
        </w:rPr>
        <w:t>We can also add join or import existing joins by right clicking on Joins</w:t>
      </w:r>
    </w:p>
    <w:p w14:paraId="783B3BCF" w14:textId="77777777" w:rsidR="00281356" w:rsidRPr="00AE0268" w:rsidRDefault="00543F42">
      <w:pPr>
        <w:rPr>
          <w:rFonts w:cstheme="minorHAnsi"/>
        </w:rPr>
      </w:pPr>
      <w:r w:rsidRPr="00AE0268">
        <w:rPr>
          <w:rFonts w:cstheme="minorHAnsi"/>
        </w:rPr>
        <w:pict w14:anchorId="67B4E734">
          <v:shape id="_x0000_i1028" type="#_x0000_t75" style="width:468pt;height:263.4pt">
            <v:imagedata r:id="rId10" o:title="Screenshot (7)"/>
          </v:shape>
        </w:pict>
      </w:r>
    </w:p>
    <w:p w14:paraId="1372796D" w14:textId="77777777" w:rsidR="0033414F" w:rsidRPr="00AE0268" w:rsidRDefault="0033414F">
      <w:pPr>
        <w:rPr>
          <w:rFonts w:cstheme="minorHAnsi"/>
        </w:rPr>
      </w:pPr>
    </w:p>
    <w:p w14:paraId="29A8FC94" w14:textId="77777777" w:rsidR="00281356" w:rsidRPr="00AE0268" w:rsidRDefault="00281356">
      <w:pPr>
        <w:rPr>
          <w:rFonts w:cstheme="minorHAnsi"/>
        </w:rPr>
      </w:pPr>
    </w:p>
    <w:p w14:paraId="52EE7329" w14:textId="77777777" w:rsidR="00281356" w:rsidRPr="00AE0268" w:rsidRDefault="00281356">
      <w:pPr>
        <w:rPr>
          <w:rFonts w:cstheme="minorHAnsi"/>
        </w:rPr>
      </w:pPr>
      <w:r w:rsidRPr="00AE0268">
        <w:rPr>
          <w:rFonts w:cstheme="minorHAnsi"/>
        </w:rPr>
        <w:lastRenderedPageBreak/>
        <w:t xml:space="preserve">A sample join looks like this. We can specify the type of join in Join type, the tables involved and join </w:t>
      </w:r>
      <w:r w:rsidR="00291085" w:rsidRPr="00AE0268">
        <w:rPr>
          <w:rFonts w:cstheme="minorHAnsi"/>
        </w:rPr>
        <w:t>clause.</w:t>
      </w:r>
    </w:p>
    <w:p w14:paraId="20C4CAFB" w14:textId="77777777" w:rsidR="00281356" w:rsidRPr="00AE0268" w:rsidRDefault="001C2E7F">
      <w:pPr>
        <w:rPr>
          <w:rFonts w:cstheme="minorHAnsi"/>
        </w:rPr>
      </w:pPr>
      <w:r w:rsidRPr="00AE0268">
        <w:rPr>
          <w:rFonts w:cstheme="minorHAnsi"/>
        </w:rPr>
        <w:pict w14:anchorId="2216967A">
          <v:shape id="_x0000_i1029" type="#_x0000_t75" style="width:468pt;height:263.4pt">
            <v:imagedata r:id="rId11" o:title="Screenshot (8)"/>
          </v:shape>
        </w:pict>
      </w:r>
    </w:p>
    <w:p w14:paraId="38ABC5EB" w14:textId="77777777" w:rsidR="0033414F" w:rsidRPr="00AE0268" w:rsidRDefault="0033414F">
      <w:pPr>
        <w:rPr>
          <w:rFonts w:cstheme="minorHAnsi"/>
        </w:rPr>
      </w:pPr>
    </w:p>
    <w:p w14:paraId="30D48DD5" w14:textId="77777777" w:rsidR="00291085" w:rsidRPr="00AE0268" w:rsidRDefault="00291085">
      <w:pPr>
        <w:rPr>
          <w:rFonts w:cstheme="minorHAnsi"/>
        </w:rPr>
      </w:pPr>
      <w:r w:rsidRPr="00AE0268">
        <w:rPr>
          <w:rFonts w:cstheme="minorHAnsi"/>
        </w:rPr>
        <w:t>In the Enumerated Lists, we can add a new list in which we can specify the values that we can later use in ‘Columns displayed’ or ‘group by’ etc.</w:t>
      </w:r>
    </w:p>
    <w:p w14:paraId="6551E677" w14:textId="77777777" w:rsidR="0033414F" w:rsidRPr="00AE0268" w:rsidRDefault="00291085">
      <w:pPr>
        <w:rPr>
          <w:rFonts w:cstheme="minorHAnsi"/>
        </w:rPr>
      </w:pPr>
      <w:r w:rsidRPr="00AE0268">
        <w:rPr>
          <w:rFonts w:cstheme="minorHAnsi"/>
          <w:noProof/>
        </w:rPr>
        <w:drawing>
          <wp:inline distT="0" distB="0" distL="0" distR="0" wp14:anchorId="57977EF7" wp14:editId="69EEAFDB">
            <wp:extent cx="5943600" cy="3345180"/>
            <wp:effectExtent l="0" t="0" r="0" b="7620"/>
            <wp:docPr id="2" name="Picture 2" descr="C:\Users\chand\AppData\Local\Microsoft\Windows\INetCache\Content.Word\Screenshot (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nd\AppData\Local\Microsoft\Windows\INetCache\Content.Word\Screenshot (9)_LI.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034504" w14:textId="77777777" w:rsidR="00291085" w:rsidRPr="00AE0268" w:rsidRDefault="00291085">
      <w:pPr>
        <w:rPr>
          <w:rFonts w:cstheme="minorHAnsi"/>
        </w:rPr>
      </w:pPr>
      <w:r w:rsidRPr="00AE0268">
        <w:rPr>
          <w:rFonts w:cstheme="minorHAnsi"/>
        </w:rPr>
        <w:lastRenderedPageBreak/>
        <w:t>Similar procedure can be followed in Seal Report designer too to create a Source</w:t>
      </w:r>
    </w:p>
    <w:p w14:paraId="227B5F81" w14:textId="77777777" w:rsidR="00291085" w:rsidRPr="00AE0268" w:rsidRDefault="00791C94">
      <w:pPr>
        <w:rPr>
          <w:rFonts w:cstheme="minorHAnsi"/>
        </w:rPr>
      </w:pPr>
      <w:r w:rsidRPr="00AE0268">
        <w:rPr>
          <w:rFonts w:cstheme="minorHAnsi"/>
          <w:noProof/>
        </w:rPr>
        <w:drawing>
          <wp:inline distT="0" distB="0" distL="0" distR="0" wp14:anchorId="04DD5481" wp14:editId="39FF9A93">
            <wp:extent cx="64770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77000" cy="3070860"/>
                    </a:xfrm>
                    <a:prstGeom prst="rect">
                      <a:avLst/>
                    </a:prstGeom>
                  </pic:spPr>
                </pic:pic>
              </a:graphicData>
            </a:graphic>
          </wp:inline>
        </w:drawing>
      </w:r>
    </w:p>
    <w:p w14:paraId="68316E0F" w14:textId="77777777" w:rsidR="004D60BD" w:rsidRDefault="004D60BD">
      <w:pPr>
        <w:rPr>
          <w:rFonts w:cstheme="minorHAnsi"/>
        </w:rPr>
      </w:pPr>
    </w:p>
    <w:p w14:paraId="0C9CF811" w14:textId="77777777" w:rsidR="004D60BD" w:rsidRDefault="004D60BD">
      <w:pPr>
        <w:rPr>
          <w:rFonts w:cstheme="minorHAnsi"/>
        </w:rPr>
      </w:pPr>
    </w:p>
    <w:p w14:paraId="05E1CD86" w14:textId="77777777" w:rsidR="004D60BD" w:rsidRDefault="004D60BD">
      <w:pPr>
        <w:rPr>
          <w:rFonts w:cstheme="minorHAnsi"/>
        </w:rPr>
      </w:pPr>
    </w:p>
    <w:p w14:paraId="1A3462DC" w14:textId="77777777" w:rsidR="004D60BD" w:rsidRDefault="004D60BD">
      <w:pPr>
        <w:rPr>
          <w:rFonts w:cstheme="minorHAnsi"/>
        </w:rPr>
      </w:pPr>
    </w:p>
    <w:p w14:paraId="21D4D19B" w14:textId="77777777" w:rsidR="004D60BD" w:rsidRDefault="004D60BD">
      <w:pPr>
        <w:rPr>
          <w:rFonts w:cstheme="minorHAnsi"/>
        </w:rPr>
      </w:pPr>
    </w:p>
    <w:p w14:paraId="6B748F8D" w14:textId="77777777" w:rsidR="004D60BD" w:rsidRDefault="004D60BD">
      <w:pPr>
        <w:rPr>
          <w:rFonts w:cstheme="minorHAnsi"/>
        </w:rPr>
      </w:pPr>
    </w:p>
    <w:p w14:paraId="1F4AA75B" w14:textId="77777777" w:rsidR="004D60BD" w:rsidRDefault="004D60BD">
      <w:pPr>
        <w:rPr>
          <w:rFonts w:cstheme="minorHAnsi"/>
        </w:rPr>
      </w:pPr>
    </w:p>
    <w:p w14:paraId="2475B569" w14:textId="77777777" w:rsidR="004D60BD" w:rsidRDefault="004D60BD">
      <w:pPr>
        <w:rPr>
          <w:rFonts w:cstheme="minorHAnsi"/>
        </w:rPr>
      </w:pPr>
    </w:p>
    <w:p w14:paraId="3FBCCCE6" w14:textId="77777777" w:rsidR="004D60BD" w:rsidRDefault="004D60BD">
      <w:pPr>
        <w:rPr>
          <w:rFonts w:cstheme="minorHAnsi"/>
        </w:rPr>
      </w:pPr>
    </w:p>
    <w:p w14:paraId="22951417" w14:textId="77777777" w:rsidR="004D60BD" w:rsidRDefault="004D60BD">
      <w:pPr>
        <w:rPr>
          <w:rFonts w:cstheme="minorHAnsi"/>
        </w:rPr>
      </w:pPr>
    </w:p>
    <w:p w14:paraId="7BA5FC07" w14:textId="77777777" w:rsidR="004D60BD" w:rsidRDefault="004D60BD">
      <w:pPr>
        <w:rPr>
          <w:rFonts w:cstheme="minorHAnsi"/>
        </w:rPr>
      </w:pPr>
    </w:p>
    <w:p w14:paraId="2600D073" w14:textId="77777777" w:rsidR="004D60BD" w:rsidRDefault="004D60BD">
      <w:pPr>
        <w:rPr>
          <w:rFonts w:cstheme="minorHAnsi"/>
        </w:rPr>
      </w:pPr>
    </w:p>
    <w:p w14:paraId="0B639B95" w14:textId="77777777" w:rsidR="004D60BD" w:rsidRDefault="004D60BD">
      <w:pPr>
        <w:rPr>
          <w:rFonts w:cstheme="minorHAnsi"/>
        </w:rPr>
      </w:pPr>
    </w:p>
    <w:p w14:paraId="4CB305A4" w14:textId="77777777" w:rsidR="004D60BD" w:rsidRDefault="004D60BD">
      <w:pPr>
        <w:rPr>
          <w:rFonts w:cstheme="minorHAnsi"/>
        </w:rPr>
      </w:pPr>
    </w:p>
    <w:p w14:paraId="23010D9B" w14:textId="77777777" w:rsidR="004D60BD" w:rsidRDefault="004D60BD">
      <w:pPr>
        <w:rPr>
          <w:rFonts w:cstheme="minorHAnsi"/>
        </w:rPr>
      </w:pPr>
    </w:p>
    <w:p w14:paraId="46A36736" w14:textId="77777777" w:rsidR="004D60BD" w:rsidRDefault="004D60BD">
      <w:pPr>
        <w:rPr>
          <w:rFonts w:cstheme="minorHAnsi"/>
        </w:rPr>
      </w:pPr>
    </w:p>
    <w:p w14:paraId="7F4CCC61" w14:textId="77777777" w:rsidR="004D60BD" w:rsidRDefault="004D60BD">
      <w:pPr>
        <w:rPr>
          <w:rFonts w:cstheme="minorHAnsi"/>
        </w:rPr>
      </w:pPr>
    </w:p>
    <w:p w14:paraId="720BA26A" w14:textId="05BB58DD" w:rsidR="00291085" w:rsidRPr="004D60BD" w:rsidRDefault="00291085">
      <w:pPr>
        <w:rPr>
          <w:rFonts w:cstheme="minorHAnsi"/>
          <w:sz w:val="28"/>
          <w:szCs w:val="28"/>
          <w:u w:val="single"/>
        </w:rPr>
      </w:pPr>
      <w:r w:rsidRPr="004D60BD">
        <w:rPr>
          <w:rFonts w:cstheme="minorHAnsi"/>
          <w:sz w:val="28"/>
          <w:szCs w:val="28"/>
          <w:u w:val="single"/>
        </w:rPr>
        <w:lastRenderedPageBreak/>
        <w:t>Step 2 – Creating a Model</w:t>
      </w:r>
    </w:p>
    <w:p w14:paraId="4362B272" w14:textId="77777777" w:rsidR="005F0DC7" w:rsidRPr="00AE0268" w:rsidRDefault="005F0DC7">
      <w:pPr>
        <w:rPr>
          <w:rFonts w:cstheme="minorHAnsi"/>
        </w:rPr>
      </w:pPr>
      <w:r w:rsidRPr="00AE0268">
        <w:rPr>
          <w:rFonts w:cstheme="minorHAnsi"/>
        </w:rPr>
        <w:t xml:space="preserve">Right click on ‘Models’ and add the type of model we wish for </w:t>
      </w:r>
    </w:p>
    <w:p w14:paraId="3C6495A8" w14:textId="77777777" w:rsidR="00291085" w:rsidRPr="00AE0268" w:rsidRDefault="001C2E7F">
      <w:pPr>
        <w:rPr>
          <w:rFonts w:cstheme="minorHAnsi"/>
        </w:rPr>
      </w:pPr>
      <w:r w:rsidRPr="00AE0268">
        <w:rPr>
          <w:rFonts w:cstheme="minorHAnsi"/>
        </w:rPr>
        <w:pict w14:anchorId="1DD9DEB5">
          <v:shape id="_x0000_i1030" type="#_x0000_t75" style="width:508.8pt;height:303pt">
            <v:imagedata r:id="rId14" o:title="Screenshot (10)"/>
          </v:shape>
        </w:pict>
      </w:r>
    </w:p>
    <w:p w14:paraId="79CE2A7D" w14:textId="77777777" w:rsidR="005F0DC7" w:rsidRPr="00AE0268" w:rsidRDefault="005F0DC7">
      <w:pPr>
        <w:rPr>
          <w:rFonts w:cstheme="minorHAnsi"/>
        </w:rPr>
      </w:pPr>
    </w:p>
    <w:p w14:paraId="75410327" w14:textId="77777777" w:rsidR="005F0DC7" w:rsidRPr="00AE0268" w:rsidRDefault="005F0DC7">
      <w:pPr>
        <w:rPr>
          <w:rFonts w:cstheme="minorHAnsi"/>
          <w:noProof/>
        </w:rPr>
      </w:pPr>
      <w:r w:rsidRPr="00AE0268">
        <w:rPr>
          <w:rFonts w:cstheme="minorHAnsi"/>
          <w:noProof/>
        </w:rPr>
        <w:t xml:space="preserve">After we create our model, the source and connection that the model is gonna use can be specified in Model Definition part. </w:t>
      </w:r>
    </w:p>
    <w:p w14:paraId="5A22F836" w14:textId="15B7B876" w:rsidR="005F0DC7" w:rsidRPr="00AE0268" w:rsidRDefault="005F0DC7">
      <w:pPr>
        <w:rPr>
          <w:rFonts w:cstheme="minorHAnsi"/>
          <w:noProof/>
        </w:rPr>
      </w:pPr>
      <w:r w:rsidRPr="00AE0268">
        <w:rPr>
          <w:rFonts w:cstheme="minorHAnsi"/>
          <w:noProof/>
        </w:rPr>
        <w:t>All the columns that can be used are displayed. We can drag and drop the columns that we require in the Elements section. Depending on how the report should look like we drop the columns in either ‘Page elements’ or ‘Column elements’ or ‘Row elements’ or ‘Data elements’</w:t>
      </w:r>
    </w:p>
    <w:p w14:paraId="13EADDA6" w14:textId="77777777" w:rsidR="004D60BD" w:rsidRDefault="004D60BD">
      <w:pPr>
        <w:rPr>
          <w:rFonts w:cstheme="minorHAnsi"/>
          <w:noProof/>
        </w:rPr>
      </w:pPr>
    </w:p>
    <w:p w14:paraId="769E3D0D" w14:textId="77777777" w:rsidR="004D60BD" w:rsidRDefault="004D60BD">
      <w:pPr>
        <w:rPr>
          <w:rFonts w:cstheme="minorHAnsi"/>
          <w:noProof/>
        </w:rPr>
      </w:pPr>
    </w:p>
    <w:p w14:paraId="1D5E810A" w14:textId="77777777" w:rsidR="004D60BD" w:rsidRDefault="004D60BD">
      <w:pPr>
        <w:rPr>
          <w:rFonts w:cstheme="minorHAnsi"/>
          <w:noProof/>
        </w:rPr>
      </w:pPr>
    </w:p>
    <w:p w14:paraId="219D0CEB" w14:textId="77777777" w:rsidR="004D60BD" w:rsidRDefault="004D60BD">
      <w:pPr>
        <w:rPr>
          <w:rFonts w:cstheme="minorHAnsi"/>
          <w:noProof/>
        </w:rPr>
      </w:pPr>
    </w:p>
    <w:p w14:paraId="663EB92D" w14:textId="77777777" w:rsidR="004D60BD" w:rsidRDefault="004D60BD">
      <w:pPr>
        <w:rPr>
          <w:rFonts w:cstheme="minorHAnsi"/>
          <w:noProof/>
        </w:rPr>
      </w:pPr>
    </w:p>
    <w:p w14:paraId="7C5919C3" w14:textId="77777777" w:rsidR="004D60BD" w:rsidRDefault="004D60BD">
      <w:pPr>
        <w:rPr>
          <w:rFonts w:cstheme="minorHAnsi"/>
          <w:noProof/>
        </w:rPr>
      </w:pPr>
    </w:p>
    <w:p w14:paraId="4D9575B5" w14:textId="77777777" w:rsidR="004D60BD" w:rsidRDefault="004D60BD">
      <w:pPr>
        <w:rPr>
          <w:rFonts w:cstheme="minorHAnsi"/>
          <w:noProof/>
        </w:rPr>
      </w:pPr>
    </w:p>
    <w:p w14:paraId="442C53AB" w14:textId="013E497A" w:rsidR="007F4069" w:rsidRPr="00AE0268" w:rsidRDefault="007F4069">
      <w:pPr>
        <w:rPr>
          <w:rFonts w:cstheme="minorHAnsi"/>
          <w:noProof/>
        </w:rPr>
      </w:pPr>
      <w:r w:rsidRPr="00AE0268">
        <w:rPr>
          <w:rFonts w:cstheme="minorHAnsi"/>
          <w:noProof/>
        </w:rPr>
        <w:lastRenderedPageBreak/>
        <w:t>We have added a Pre load script and Post load script in the Model Definition section in the concerned places for “Group by” feature</w:t>
      </w:r>
    </w:p>
    <w:p w14:paraId="584FD68C" w14:textId="4E0E869D" w:rsidR="007F4069" w:rsidRPr="00AE0268" w:rsidRDefault="007F4069">
      <w:pPr>
        <w:rPr>
          <w:rFonts w:cstheme="minorHAnsi"/>
          <w:noProof/>
        </w:rPr>
      </w:pPr>
      <w:r w:rsidRPr="00AE0268">
        <w:rPr>
          <w:rFonts w:cstheme="minorHAnsi"/>
          <w:noProof/>
        </w:rPr>
        <w:t>The following are the scripts we wrote</w:t>
      </w:r>
    </w:p>
    <w:p w14:paraId="7D2DBA32" w14:textId="77777777" w:rsidR="007F4069" w:rsidRPr="00AE0268" w:rsidRDefault="007F4069" w:rsidP="007F4069">
      <w:pPr>
        <w:rPr>
          <w:rFonts w:cstheme="minorHAnsi"/>
          <w:b/>
          <w:bCs/>
          <w:u w:val="single"/>
        </w:rPr>
      </w:pPr>
      <w:r w:rsidRPr="00AE0268">
        <w:rPr>
          <w:rFonts w:cstheme="minorHAnsi"/>
          <w:b/>
          <w:bCs/>
          <w:u w:val="single"/>
        </w:rPr>
        <w:t>Pre Script</w:t>
      </w:r>
    </w:p>
    <w:p w14:paraId="5E4CFD09" w14:textId="77777777" w:rsidR="007F4069" w:rsidRPr="00AE0268" w:rsidRDefault="007F4069" w:rsidP="007F4069">
      <w:pPr>
        <w:pStyle w:val="ListParagraph"/>
        <w:numPr>
          <w:ilvl w:val="0"/>
          <w:numId w:val="1"/>
        </w:numPr>
        <w:rPr>
          <w:rFonts w:cstheme="minorHAnsi"/>
        </w:rPr>
      </w:pPr>
      <w:r w:rsidRPr="00AE0268">
        <w:rPr>
          <w:rFonts w:cstheme="minorHAnsi"/>
        </w:rPr>
        <w:t xml:space="preserve"> Get the restriction from the model</w:t>
      </w:r>
    </w:p>
    <w:p w14:paraId="4A941943" w14:textId="77777777" w:rsidR="007F4069" w:rsidRPr="00AE0268" w:rsidRDefault="007F4069" w:rsidP="007F4069">
      <w:pPr>
        <w:pStyle w:val="ListParagraph"/>
        <w:numPr>
          <w:ilvl w:val="0"/>
          <w:numId w:val="1"/>
        </w:numPr>
        <w:rPr>
          <w:rFonts w:cstheme="minorHAnsi"/>
        </w:rPr>
      </w:pPr>
      <w:r w:rsidRPr="00AE0268">
        <w:rPr>
          <w:rFonts w:cstheme="minorHAnsi"/>
        </w:rPr>
        <w:t>Check for the previous group by elements if they exist</w:t>
      </w:r>
    </w:p>
    <w:p w14:paraId="2E99F4C2" w14:textId="77777777" w:rsidR="007F4069" w:rsidRPr="00AE0268" w:rsidRDefault="007F4069" w:rsidP="007F4069">
      <w:pPr>
        <w:pStyle w:val="ListParagraph"/>
        <w:numPr>
          <w:ilvl w:val="0"/>
          <w:numId w:val="1"/>
        </w:numPr>
        <w:rPr>
          <w:rFonts w:cstheme="minorHAnsi"/>
        </w:rPr>
      </w:pPr>
      <w:r w:rsidRPr="00AE0268">
        <w:rPr>
          <w:rFonts w:cstheme="minorHAnsi"/>
        </w:rPr>
        <w:t>Get the new group by values from the restriction</w:t>
      </w:r>
    </w:p>
    <w:p w14:paraId="634F9303" w14:textId="77777777" w:rsidR="007F4069" w:rsidRPr="00AE0268" w:rsidRDefault="007F4069" w:rsidP="007F4069">
      <w:pPr>
        <w:pStyle w:val="ListParagraph"/>
        <w:numPr>
          <w:ilvl w:val="0"/>
          <w:numId w:val="1"/>
        </w:numPr>
        <w:rPr>
          <w:rFonts w:cstheme="minorHAnsi"/>
        </w:rPr>
      </w:pPr>
      <w:r w:rsidRPr="00AE0268">
        <w:rPr>
          <w:rFonts w:cstheme="minorHAnsi"/>
        </w:rPr>
        <w:t xml:space="preserve">Find the difference between these 2 arrays </w:t>
      </w:r>
    </w:p>
    <w:p w14:paraId="7EC7C070" w14:textId="77777777" w:rsidR="007F4069" w:rsidRPr="00AE0268" w:rsidRDefault="007F4069" w:rsidP="007F4069">
      <w:pPr>
        <w:pStyle w:val="ListParagraph"/>
        <w:numPr>
          <w:ilvl w:val="0"/>
          <w:numId w:val="1"/>
        </w:numPr>
        <w:rPr>
          <w:rFonts w:cstheme="minorHAnsi"/>
        </w:rPr>
      </w:pPr>
      <w:r w:rsidRPr="00AE0268">
        <w:rPr>
          <w:rFonts w:cstheme="minorHAnsi"/>
        </w:rPr>
        <w:t>Now in the last part here we bring these new group by rows to the front of the schema.</w:t>
      </w:r>
    </w:p>
    <w:p w14:paraId="502E8D89" w14:textId="77777777" w:rsidR="007F4069" w:rsidRPr="00AE0268" w:rsidRDefault="007F4069" w:rsidP="007F4069">
      <w:pPr>
        <w:rPr>
          <w:rFonts w:cstheme="minorHAnsi"/>
          <w:b/>
          <w:bCs/>
          <w:u w:val="single"/>
        </w:rPr>
      </w:pPr>
      <w:r w:rsidRPr="00AE0268">
        <w:rPr>
          <w:rFonts w:cstheme="minorHAnsi"/>
          <w:b/>
          <w:bCs/>
          <w:u w:val="single"/>
        </w:rPr>
        <w:t>Post Script</w:t>
      </w:r>
    </w:p>
    <w:p w14:paraId="24F89C8F" w14:textId="77777777" w:rsidR="007F4069" w:rsidRPr="00AE0268" w:rsidRDefault="007F4069" w:rsidP="007F4069">
      <w:pPr>
        <w:pStyle w:val="ListParagraph"/>
        <w:numPr>
          <w:ilvl w:val="0"/>
          <w:numId w:val="1"/>
        </w:numPr>
        <w:rPr>
          <w:rFonts w:cstheme="minorHAnsi"/>
        </w:rPr>
      </w:pPr>
      <w:r w:rsidRPr="00AE0268">
        <w:rPr>
          <w:rFonts w:cstheme="minorHAnsi"/>
        </w:rPr>
        <w:t>First we follow the above approach to find the new group by values</w:t>
      </w:r>
    </w:p>
    <w:p w14:paraId="709AE0FB" w14:textId="77777777" w:rsidR="007F4069" w:rsidRPr="00AE0268" w:rsidRDefault="007F4069" w:rsidP="007F4069">
      <w:pPr>
        <w:pStyle w:val="ListParagraph"/>
        <w:numPr>
          <w:ilvl w:val="0"/>
          <w:numId w:val="1"/>
        </w:numPr>
        <w:rPr>
          <w:rFonts w:cstheme="minorHAnsi"/>
        </w:rPr>
      </w:pPr>
      <w:r w:rsidRPr="00AE0268">
        <w:rPr>
          <w:rFonts w:cstheme="minorHAnsi"/>
        </w:rPr>
        <w:t>Then we find the names of these columns in the actual schema</w:t>
      </w:r>
    </w:p>
    <w:p w14:paraId="00B5DE85" w14:textId="77777777" w:rsidR="007F4069" w:rsidRPr="00AE0268" w:rsidRDefault="007F4069" w:rsidP="007F4069">
      <w:pPr>
        <w:pStyle w:val="ListParagraph"/>
        <w:numPr>
          <w:ilvl w:val="0"/>
          <w:numId w:val="1"/>
        </w:numPr>
        <w:rPr>
          <w:rFonts w:cstheme="minorHAnsi"/>
        </w:rPr>
      </w:pPr>
      <w:r w:rsidRPr="00AE0268">
        <w:rPr>
          <w:rFonts w:cstheme="minorHAnsi"/>
        </w:rPr>
        <w:t>Using these names we give a sort order to the result</w:t>
      </w:r>
    </w:p>
    <w:p w14:paraId="7D5E934A" w14:textId="06B373D0" w:rsidR="007F4069" w:rsidRDefault="007F4069" w:rsidP="004D60BD">
      <w:pPr>
        <w:pStyle w:val="ListParagraph"/>
        <w:numPr>
          <w:ilvl w:val="0"/>
          <w:numId w:val="1"/>
        </w:numPr>
        <w:rPr>
          <w:rFonts w:cstheme="minorHAnsi"/>
        </w:rPr>
      </w:pPr>
      <w:r w:rsidRPr="00AE0268">
        <w:rPr>
          <w:rFonts w:cstheme="minorHAnsi"/>
        </w:rPr>
        <w:t>Finally we iterate over the result data and group elements until we find new values for the grouped columns since it has already been sorted</w:t>
      </w:r>
    </w:p>
    <w:p w14:paraId="2D6EB03B" w14:textId="77777777" w:rsidR="004D60BD" w:rsidRPr="004D60BD" w:rsidRDefault="004D60BD" w:rsidP="004D60BD">
      <w:pPr>
        <w:pStyle w:val="ListParagraph"/>
        <w:ind w:left="770"/>
        <w:rPr>
          <w:rFonts w:cstheme="minorHAnsi"/>
        </w:rPr>
      </w:pPr>
    </w:p>
    <w:p w14:paraId="0A991200" w14:textId="0964DC28" w:rsidR="000C4EA5" w:rsidRPr="00AE0268" w:rsidRDefault="005F0DC7">
      <w:pPr>
        <w:rPr>
          <w:rFonts w:cstheme="minorHAnsi"/>
          <w:noProof/>
        </w:rPr>
      </w:pPr>
      <w:r w:rsidRPr="00AE0268">
        <w:rPr>
          <w:rFonts w:cstheme="minorHAnsi"/>
          <w:noProof/>
        </w:rPr>
        <w:t xml:space="preserve">Below Screenshot is for the Incidents report where all the </w:t>
      </w:r>
      <w:r w:rsidR="000C4EA5" w:rsidRPr="00AE0268">
        <w:rPr>
          <w:rFonts w:cstheme="minorHAnsi"/>
          <w:noProof/>
        </w:rPr>
        <w:t>columns are placed appropriately.</w:t>
      </w:r>
    </w:p>
    <w:p w14:paraId="2B63EE5C" w14:textId="24CDA668" w:rsidR="00C7662A" w:rsidRPr="00AE0268" w:rsidRDefault="005F0DC7">
      <w:pPr>
        <w:rPr>
          <w:rFonts w:cstheme="minorHAnsi"/>
        </w:rPr>
      </w:pPr>
      <w:r w:rsidRPr="00AE0268">
        <w:rPr>
          <w:rFonts w:cstheme="minorHAnsi"/>
          <w:noProof/>
        </w:rPr>
        <w:drawing>
          <wp:inline distT="0" distB="0" distL="0" distR="0" wp14:anchorId="4A418F68" wp14:editId="502777D3">
            <wp:extent cx="6393180" cy="3840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93180" cy="3840480"/>
                    </a:xfrm>
                    <a:prstGeom prst="rect">
                      <a:avLst/>
                    </a:prstGeom>
                  </pic:spPr>
                </pic:pic>
              </a:graphicData>
            </a:graphic>
          </wp:inline>
        </w:drawing>
      </w:r>
    </w:p>
    <w:p w14:paraId="53FB3210" w14:textId="3DD6E55F" w:rsidR="007F4069" w:rsidRPr="00AE0268" w:rsidRDefault="007F4069">
      <w:pPr>
        <w:rPr>
          <w:rFonts w:cstheme="minorHAnsi"/>
        </w:rPr>
      </w:pPr>
    </w:p>
    <w:p w14:paraId="4D706712" w14:textId="366ECEAA" w:rsidR="000C4EA5" w:rsidRPr="00AE0268" w:rsidRDefault="000C4EA5">
      <w:pPr>
        <w:rPr>
          <w:rFonts w:cstheme="minorHAnsi"/>
        </w:rPr>
      </w:pPr>
      <w:r w:rsidRPr="00AE0268">
        <w:rPr>
          <w:rFonts w:cstheme="minorHAnsi"/>
        </w:rPr>
        <w:lastRenderedPageBreak/>
        <w:t>The Restrictions on columns can be added by drag and drop of concerned column in the ‘Restrictions and Aggregate Restrictions’ section.</w:t>
      </w:r>
    </w:p>
    <w:p w14:paraId="6C2EF32E" w14:textId="77777777" w:rsidR="000C4EA5" w:rsidRPr="00AE0268" w:rsidRDefault="000C4EA5">
      <w:pPr>
        <w:rPr>
          <w:rFonts w:cstheme="minorHAnsi"/>
        </w:rPr>
      </w:pPr>
      <w:r w:rsidRPr="00AE0268">
        <w:rPr>
          <w:rFonts w:cstheme="minorHAnsi"/>
        </w:rPr>
        <w:t xml:space="preserve">We can set the restriction like ‘contains’ or ‘equals’ or ‘starts with’ </w:t>
      </w:r>
      <w:r w:rsidR="00C7662A" w:rsidRPr="00AE0268">
        <w:rPr>
          <w:rFonts w:cstheme="minorHAnsi"/>
        </w:rPr>
        <w:t>etc.</w:t>
      </w:r>
      <w:r w:rsidRPr="00AE0268">
        <w:rPr>
          <w:rFonts w:cstheme="minorHAnsi"/>
        </w:rPr>
        <w:t xml:space="preserve"> as shown in screenshot below.</w:t>
      </w:r>
    </w:p>
    <w:p w14:paraId="60341D27" w14:textId="77777777" w:rsidR="000C4EA5" w:rsidRPr="00AE0268" w:rsidRDefault="00C7662A">
      <w:pPr>
        <w:rPr>
          <w:rFonts w:cstheme="minorHAnsi"/>
        </w:rPr>
      </w:pPr>
      <w:r w:rsidRPr="00AE0268">
        <w:rPr>
          <w:rFonts w:cstheme="minorHAnsi"/>
        </w:rPr>
        <w:t>Also we</w:t>
      </w:r>
      <w:r w:rsidR="000C4EA5" w:rsidRPr="00AE0268">
        <w:rPr>
          <w:rFonts w:cstheme="minorHAnsi"/>
        </w:rPr>
        <w:t xml:space="preserve"> can make them prompt at execution time and this basically works as a Filter on that column. </w:t>
      </w:r>
    </w:p>
    <w:p w14:paraId="4A4F3B4E" w14:textId="77777777" w:rsidR="000C4EA5" w:rsidRPr="00AE0268" w:rsidRDefault="001C2E7F">
      <w:pPr>
        <w:rPr>
          <w:rFonts w:cstheme="minorHAnsi"/>
          <w:noProof/>
        </w:rPr>
      </w:pPr>
      <w:r w:rsidRPr="00AE0268">
        <w:rPr>
          <w:rFonts w:cstheme="minorHAnsi"/>
          <w:noProof/>
        </w:rPr>
        <w:pict w14:anchorId="152CBAD6">
          <v:shape id="_x0000_i1031" type="#_x0000_t75" style="width:495.6pt;height:295.2pt">
            <v:imagedata r:id="rId16" o:title="Screenshot (11)"/>
          </v:shape>
        </w:pict>
      </w:r>
    </w:p>
    <w:p w14:paraId="5CA30CE1" w14:textId="77777777" w:rsidR="00BA5564" w:rsidRPr="00AE0268" w:rsidRDefault="00BA5564">
      <w:pPr>
        <w:rPr>
          <w:rFonts w:cstheme="minorHAnsi"/>
          <w:noProof/>
        </w:rPr>
      </w:pPr>
    </w:p>
    <w:p w14:paraId="76320301" w14:textId="77777777" w:rsidR="00BA5564" w:rsidRPr="00AE0268" w:rsidRDefault="00BA5564">
      <w:pPr>
        <w:rPr>
          <w:rFonts w:cstheme="minorHAnsi"/>
          <w:noProof/>
        </w:rPr>
      </w:pPr>
    </w:p>
    <w:p w14:paraId="77AA3372" w14:textId="77777777" w:rsidR="00BA5564" w:rsidRPr="00AE0268" w:rsidRDefault="00BA5564">
      <w:pPr>
        <w:rPr>
          <w:rFonts w:cstheme="minorHAnsi"/>
          <w:noProof/>
        </w:rPr>
      </w:pPr>
    </w:p>
    <w:p w14:paraId="5784A6CE" w14:textId="77777777" w:rsidR="00BA5564" w:rsidRPr="00AE0268" w:rsidRDefault="00BA5564">
      <w:pPr>
        <w:rPr>
          <w:rFonts w:cstheme="minorHAnsi"/>
          <w:noProof/>
        </w:rPr>
      </w:pPr>
    </w:p>
    <w:p w14:paraId="1700198F" w14:textId="77777777" w:rsidR="00BA5564" w:rsidRPr="00AE0268" w:rsidRDefault="00BA5564">
      <w:pPr>
        <w:rPr>
          <w:rFonts w:cstheme="minorHAnsi"/>
          <w:noProof/>
        </w:rPr>
      </w:pPr>
    </w:p>
    <w:p w14:paraId="79E14BED" w14:textId="77777777" w:rsidR="00BA5564" w:rsidRPr="00AE0268" w:rsidRDefault="00BA5564">
      <w:pPr>
        <w:rPr>
          <w:rFonts w:cstheme="minorHAnsi"/>
          <w:noProof/>
        </w:rPr>
      </w:pPr>
    </w:p>
    <w:p w14:paraId="532AC027" w14:textId="77777777" w:rsidR="00BA5564" w:rsidRPr="00AE0268" w:rsidRDefault="00BA5564">
      <w:pPr>
        <w:rPr>
          <w:rFonts w:cstheme="minorHAnsi"/>
          <w:noProof/>
        </w:rPr>
      </w:pPr>
    </w:p>
    <w:p w14:paraId="2A1A7827" w14:textId="77777777" w:rsidR="00BA5564" w:rsidRPr="00AE0268" w:rsidRDefault="00BA5564">
      <w:pPr>
        <w:rPr>
          <w:rFonts w:cstheme="minorHAnsi"/>
          <w:noProof/>
        </w:rPr>
      </w:pPr>
    </w:p>
    <w:p w14:paraId="54803DCB" w14:textId="77777777" w:rsidR="00BA5564" w:rsidRPr="00AE0268" w:rsidRDefault="00BA5564">
      <w:pPr>
        <w:rPr>
          <w:rFonts w:cstheme="minorHAnsi"/>
          <w:noProof/>
        </w:rPr>
      </w:pPr>
    </w:p>
    <w:p w14:paraId="56CF757A" w14:textId="77777777" w:rsidR="00BA5564" w:rsidRPr="00AE0268" w:rsidRDefault="00BA5564">
      <w:pPr>
        <w:rPr>
          <w:rFonts w:cstheme="minorHAnsi"/>
          <w:noProof/>
        </w:rPr>
      </w:pPr>
    </w:p>
    <w:p w14:paraId="6FDAB643" w14:textId="77777777" w:rsidR="00BA5564" w:rsidRPr="00AE0268" w:rsidRDefault="00BA5564">
      <w:pPr>
        <w:rPr>
          <w:rFonts w:cstheme="minorHAnsi"/>
          <w:noProof/>
        </w:rPr>
      </w:pPr>
    </w:p>
    <w:p w14:paraId="348F2C97" w14:textId="77777777" w:rsidR="00BA5564" w:rsidRPr="00AE0268" w:rsidRDefault="00BA5564">
      <w:pPr>
        <w:rPr>
          <w:rFonts w:cstheme="minorHAnsi"/>
          <w:noProof/>
        </w:rPr>
      </w:pPr>
    </w:p>
    <w:p w14:paraId="73AE6742" w14:textId="77777777" w:rsidR="00BA5564" w:rsidRPr="004D60BD" w:rsidRDefault="00BA5564">
      <w:pPr>
        <w:rPr>
          <w:rFonts w:cstheme="minorHAnsi"/>
          <w:noProof/>
          <w:sz w:val="28"/>
          <w:szCs w:val="28"/>
          <w:u w:val="single"/>
        </w:rPr>
      </w:pPr>
      <w:r w:rsidRPr="004D60BD">
        <w:rPr>
          <w:rFonts w:cstheme="minorHAnsi"/>
          <w:noProof/>
          <w:sz w:val="28"/>
          <w:szCs w:val="28"/>
          <w:u w:val="single"/>
        </w:rPr>
        <w:lastRenderedPageBreak/>
        <w:t>Step 3 – Create a View</w:t>
      </w:r>
    </w:p>
    <w:p w14:paraId="04BC36FB" w14:textId="77777777" w:rsidR="00BA5564" w:rsidRPr="00AE0268" w:rsidRDefault="00BA5564">
      <w:pPr>
        <w:rPr>
          <w:rFonts w:cstheme="minorHAnsi"/>
          <w:noProof/>
        </w:rPr>
      </w:pPr>
      <w:r w:rsidRPr="00AE0268">
        <w:rPr>
          <w:rFonts w:cstheme="minorHAnsi"/>
          <w:noProof/>
        </w:rPr>
        <w:t>Right click on the view to create a view</w:t>
      </w:r>
    </w:p>
    <w:p w14:paraId="4395F328" w14:textId="77777777" w:rsidR="00BA5564" w:rsidRPr="00AE0268" w:rsidRDefault="001C2E7F">
      <w:pPr>
        <w:rPr>
          <w:rFonts w:cstheme="minorHAnsi"/>
          <w:noProof/>
        </w:rPr>
      </w:pPr>
      <w:r w:rsidRPr="00AE0268">
        <w:rPr>
          <w:rFonts w:cstheme="minorHAnsi"/>
          <w:noProof/>
        </w:rPr>
        <w:pict w14:anchorId="70086DC5">
          <v:shape id="_x0000_i1032" type="#_x0000_t75" style="width:468pt;height:263.4pt">
            <v:imagedata r:id="rId17" o:title="Screenshot (12)"/>
          </v:shape>
        </w:pict>
      </w:r>
    </w:p>
    <w:p w14:paraId="6A9E134E" w14:textId="77777777" w:rsidR="00BA5564" w:rsidRPr="00AE0268" w:rsidRDefault="00BA5564">
      <w:pPr>
        <w:rPr>
          <w:rFonts w:cstheme="minorHAnsi"/>
          <w:noProof/>
        </w:rPr>
      </w:pPr>
    </w:p>
    <w:p w14:paraId="4D578601" w14:textId="77777777" w:rsidR="00BA5564" w:rsidRPr="00AE0268" w:rsidRDefault="00BA5564">
      <w:pPr>
        <w:rPr>
          <w:rFonts w:cstheme="minorHAnsi"/>
          <w:noProof/>
        </w:rPr>
      </w:pPr>
      <w:r w:rsidRPr="00AE0268">
        <w:rPr>
          <w:rFonts w:cstheme="minorHAnsi"/>
          <w:noProof/>
        </w:rPr>
        <w:t>Under View -&gt; Model we can select the model we wish to create view for</w:t>
      </w:r>
    </w:p>
    <w:p w14:paraId="31BCB911" w14:textId="77777777" w:rsidR="00BA5564" w:rsidRPr="00AE0268" w:rsidRDefault="00BA5564">
      <w:pPr>
        <w:rPr>
          <w:rFonts w:cstheme="minorHAnsi"/>
        </w:rPr>
      </w:pPr>
      <w:r w:rsidRPr="00AE0268">
        <w:rPr>
          <w:rFonts w:cstheme="minorHAnsi"/>
          <w:noProof/>
        </w:rPr>
        <w:drawing>
          <wp:inline distT="0" distB="0" distL="0" distR="0" wp14:anchorId="0E680A18" wp14:editId="4857E102">
            <wp:extent cx="5943600" cy="312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29915"/>
                    </a:xfrm>
                    <a:prstGeom prst="rect">
                      <a:avLst/>
                    </a:prstGeom>
                  </pic:spPr>
                </pic:pic>
              </a:graphicData>
            </a:graphic>
          </wp:inline>
        </w:drawing>
      </w:r>
    </w:p>
    <w:p w14:paraId="30149FD0" w14:textId="77777777" w:rsidR="00BA5564" w:rsidRPr="00AE0268" w:rsidRDefault="00BA5564">
      <w:pPr>
        <w:rPr>
          <w:rFonts w:cstheme="minorHAnsi"/>
        </w:rPr>
      </w:pPr>
    </w:p>
    <w:p w14:paraId="2243B1DA" w14:textId="77777777" w:rsidR="00BA5564" w:rsidRPr="00AE0268" w:rsidRDefault="00BA5564">
      <w:pPr>
        <w:rPr>
          <w:rFonts w:cstheme="minorHAnsi"/>
        </w:rPr>
      </w:pPr>
      <w:r w:rsidRPr="00AE0268">
        <w:rPr>
          <w:rFonts w:cstheme="minorHAnsi"/>
        </w:rPr>
        <w:lastRenderedPageBreak/>
        <w:t>In View if the option Force execution is set to true then the execution is done when the view loaded without clicking on execute button</w:t>
      </w:r>
    </w:p>
    <w:p w14:paraId="1A0AB005" w14:textId="77777777" w:rsidR="00BA5564" w:rsidRPr="00AE0268" w:rsidRDefault="00BA5564">
      <w:pPr>
        <w:rPr>
          <w:rFonts w:cstheme="minorHAnsi"/>
        </w:rPr>
      </w:pPr>
      <w:r w:rsidRPr="00AE0268">
        <w:rPr>
          <w:rFonts w:cstheme="minorHAnsi"/>
          <w:noProof/>
        </w:rPr>
        <w:drawing>
          <wp:inline distT="0" distB="0" distL="0" distR="0" wp14:anchorId="6E5FDC98" wp14:editId="6E9EAF5F">
            <wp:extent cx="6416040" cy="3581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16040" cy="3581400"/>
                    </a:xfrm>
                    <a:prstGeom prst="rect">
                      <a:avLst/>
                    </a:prstGeom>
                  </pic:spPr>
                </pic:pic>
              </a:graphicData>
            </a:graphic>
          </wp:inline>
        </w:drawing>
      </w:r>
    </w:p>
    <w:p w14:paraId="270F6FA8" w14:textId="77777777" w:rsidR="00BA5564" w:rsidRPr="00AE0268" w:rsidRDefault="00BA5564">
      <w:pPr>
        <w:rPr>
          <w:rFonts w:cstheme="minorHAnsi"/>
        </w:rPr>
      </w:pPr>
    </w:p>
    <w:p w14:paraId="163B5095" w14:textId="77777777" w:rsidR="00BA5564" w:rsidRPr="00AE0268" w:rsidRDefault="00BA5564">
      <w:pPr>
        <w:rPr>
          <w:rFonts w:cstheme="minorHAnsi"/>
        </w:rPr>
      </w:pPr>
    </w:p>
    <w:p w14:paraId="7C8F21B7" w14:textId="77777777" w:rsidR="00BA5564" w:rsidRPr="00AE0268" w:rsidRDefault="00BA5564">
      <w:pPr>
        <w:rPr>
          <w:rFonts w:cstheme="minorHAnsi"/>
        </w:rPr>
      </w:pPr>
    </w:p>
    <w:p w14:paraId="1A0D7586" w14:textId="77777777" w:rsidR="00BA5564" w:rsidRPr="00AE0268" w:rsidRDefault="00BA5564">
      <w:pPr>
        <w:rPr>
          <w:rFonts w:cstheme="minorHAnsi"/>
        </w:rPr>
      </w:pPr>
    </w:p>
    <w:p w14:paraId="11625BE4" w14:textId="77777777" w:rsidR="00BA5564" w:rsidRPr="00AE0268" w:rsidRDefault="00BA5564">
      <w:pPr>
        <w:rPr>
          <w:rFonts w:cstheme="minorHAnsi"/>
        </w:rPr>
      </w:pPr>
    </w:p>
    <w:p w14:paraId="056BF4E0" w14:textId="77777777" w:rsidR="00BA5564" w:rsidRPr="00AE0268" w:rsidRDefault="00BA5564">
      <w:pPr>
        <w:rPr>
          <w:rFonts w:cstheme="minorHAnsi"/>
        </w:rPr>
      </w:pPr>
    </w:p>
    <w:p w14:paraId="199DEDF3" w14:textId="77777777" w:rsidR="00BA5564" w:rsidRPr="00AE0268" w:rsidRDefault="00BA5564">
      <w:pPr>
        <w:rPr>
          <w:rFonts w:cstheme="minorHAnsi"/>
        </w:rPr>
      </w:pPr>
    </w:p>
    <w:p w14:paraId="5ABE3C12" w14:textId="77777777" w:rsidR="00BA5564" w:rsidRPr="00AE0268" w:rsidRDefault="00BA5564">
      <w:pPr>
        <w:rPr>
          <w:rFonts w:cstheme="minorHAnsi"/>
        </w:rPr>
      </w:pPr>
    </w:p>
    <w:p w14:paraId="4F13729A" w14:textId="77777777" w:rsidR="00BA5564" w:rsidRPr="00AE0268" w:rsidRDefault="00BA5564">
      <w:pPr>
        <w:rPr>
          <w:rFonts w:cstheme="minorHAnsi"/>
        </w:rPr>
      </w:pPr>
    </w:p>
    <w:p w14:paraId="382065A6" w14:textId="77777777" w:rsidR="00BA5564" w:rsidRPr="00AE0268" w:rsidRDefault="00BA5564">
      <w:pPr>
        <w:rPr>
          <w:rFonts w:cstheme="minorHAnsi"/>
        </w:rPr>
      </w:pPr>
    </w:p>
    <w:p w14:paraId="4DE853C4" w14:textId="77777777" w:rsidR="00BA5564" w:rsidRPr="00AE0268" w:rsidRDefault="00BA5564">
      <w:pPr>
        <w:rPr>
          <w:rFonts w:cstheme="minorHAnsi"/>
        </w:rPr>
      </w:pPr>
    </w:p>
    <w:p w14:paraId="64E26476" w14:textId="77777777" w:rsidR="00BA5564" w:rsidRPr="00AE0268" w:rsidRDefault="00BA5564">
      <w:pPr>
        <w:rPr>
          <w:rFonts w:cstheme="minorHAnsi"/>
        </w:rPr>
      </w:pPr>
    </w:p>
    <w:p w14:paraId="5C34F009" w14:textId="77777777" w:rsidR="00BA5564" w:rsidRPr="00AE0268" w:rsidRDefault="00BA5564">
      <w:pPr>
        <w:rPr>
          <w:rFonts w:cstheme="minorHAnsi"/>
        </w:rPr>
      </w:pPr>
    </w:p>
    <w:p w14:paraId="75E97C0F" w14:textId="77777777" w:rsidR="00BA5564" w:rsidRPr="00AE0268" w:rsidRDefault="00BA5564">
      <w:pPr>
        <w:rPr>
          <w:rFonts w:cstheme="minorHAnsi"/>
        </w:rPr>
      </w:pPr>
    </w:p>
    <w:p w14:paraId="19492FC8" w14:textId="77777777" w:rsidR="00BA5564" w:rsidRPr="00AE0268" w:rsidRDefault="00795F50">
      <w:pPr>
        <w:rPr>
          <w:rFonts w:cstheme="minorHAnsi"/>
        </w:rPr>
      </w:pPr>
      <w:r w:rsidRPr="00AE0268">
        <w:rPr>
          <w:rFonts w:cstheme="minorHAnsi"/>
        </w:rPr>
        <w:lastRenderedPageBreak/>
        <w:t>For different views to use some of the common features like ‘columns displayed’ and ‘group by’, We can go to General -&gt; Click on ‘Collection’ under Report Input values -&gt; Add the common elements here.</w:t>
      </w:r>
    </w:p>
    <w:p w14:paraId="27BAC787" w14:textId="77777777" w:rsidR="00795F50" w:rsidRPr="00AE0268" w:rsidRDefault="00795F50">
      <w:pPr>
        <w:rPr>
          <w:rFonts w:cstheme="minorHAnsi"/>
        </w:rPr>
      </w:pPr>
      <w:r w:rsidRPr="00AE0268">
        <w:rPr>
          <w:rFonts w:cstheme="minorHAnsi"/>
        </w:rPr>
        <w:t>The values then are set as shown in screenshot.</w:t>
      </w:r>
    </w:p>
    <w:p w14:paraId="43853E8A" w14:textId="77777777" w:rsidR="00795F50" w:rsidRPr="00AE0268" w:rsidRDefault="00795F50">
      <w:pPr>
        <w:rPr>
          <w:rFonts w:cstheme="minorHAnsi"/>
        </w:rPr>
      </w:pPr>
      <w:r w:rsidRPr="00AE0268">
        <w:rPr>
          <w:rFonts w:cstheme="minorHAnsi"/>
        </w:rPr>
        <w:t>For the view to load with some default columns, we can select any one of the enumerated lists that we created under ‘Advanced’ -&gt; Custom enumerated list</w:t>
      </w:r>
    </w:p>
    <w:p w14:paraId="69BD0C52" w14:textId="77777777" w:rsidR="00795F50" w:rsidRPr="00AE0268" w:rsidRDefault="00795F50">
      <w:pPr>
        <w:rPr>
          <w:rFonts w:cstheme="minorHAnsi"/>
        </w:rPr>
      </w:pPr>
      <w:r w:rsidRPr="00AE0268">
        <w:rPr>
          <w:rFonts w:cstheme="minorHAnsi"/>
        </w:rPr>
        <w:t>After selecting the proper list, under Restriction values -&gt; Value -&gt; &lt;Click to edit values&gt; -&gt; here we can select the columns that are used as default when a view loads</w:t>
      </w:r>
    </w:p>
    <w:p w14:paraId="148E9DFA" w14:textId="77777777" w:rsidR="00795F50" w:rsidRPr="00AE0268" w:rsidRDefault="00795F50">
      <w:pPr>
        <w:rPr>
          <w:rFonts w:cstheme="minorHAnsi"/>
        </w:rPr>
      </w:pPr>
      <w:r w:rsidRPr="00AE0268">
        <w:rPr>
          <w:rFonts w:cstheme="minorHAnsi"/>
        </w:rPr>
        <w:t>By setting the ‘First selection’ to ‘Use selected values’ we will be using only the values that we select and setting ‘Trigger execution’ to True makes sure the view loads/refreshes whenever a new value is selected.</w:t>
      </w:r>
    </w:p>
    <w:p w14:paraId="3E4F40C9" w14:textId="77777777" w:rsidR="00BA5564" w:rsidRPr="00AE0268" w:rsidRDefault="00BA5564">
      <w:pPr>
        <w:rPr>
          <w:rFonts w:cstheme="minorHAnsi"/>
        </w:rPr>
      </w:pPr>
      <w:r w:rsidRPr="00AE0268">
        <w:rPr>
          <w:rFonts w:cstheme="minorHAnsi"/>
          <w:noProof/>
        </w:rPr>
        <w:drawing>
          <wp:inline distT="0" distB="0" distL="0" distR="0" wp14:anchorId="58BACEF7" wp14:editId="11A2B286">
            <wp:extent cx="6469380" cy="40233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69380" cy="4023360"/>
                    </a:xfrm>
                    <a:prstGeom prst="rect">
                      <a:avLst/>
                    </a:prstGeom>
                  </pic:spPr>
                </pic:pic>
              </a:graphicData>
            </a:graphic>
          </wp:inline>
        </w:drawing>
      </w:r>
    </w:p>
    <w:p w14:paraId="01752502" w14:textId="77777777" w:rsidR="00795F50" w:rsidRPr="00AE0268" w:rsidRDefault="00795F50">
      <w:pPr>
        <w:rPr>
          <w:rFonts w:cstheme="minorHAnsi"/>
        </w:rPr>
      </w:pPr>
    </w:p>
    <w:p w14:paraId="061963DE" w14:textId="77777777" w:rsidR="00795F50" w:rsidRPr="00AE0268" w:rsidRDefault="00795F50">
      <w:pPr>
        <w:rPr>
          <w:rFonts w:cstheme="minorHAnsi"/>
        </w:rPr>
      </w:pPr>
    </w:p>
    <w:p w14:paraId="17190096" w14:textId="77777777" w:rsidR="00795F50" w:rsidRPr="00AE0268" w:rsidRDefault="00795F50">
      <w:pPr>
        <w:rPr>
          <w:rFonts w:cstheme="minorHAnsi"/>
        </w:rPr>
      </w:pPr>
    </w:p>
    <w:p w14:paraId="35383DA9" w14:textId="77777777" w:rsidR="00795F50" w:rsidRPr="00AE0268" w:rsidRDefault="00795F50">
      <w:pPr>
        <w:rPr>
          <w:rFonts w:cstheme="minorHAnsi"/>
        </w:rPr>
      </w:pPr>
    </w:p>
    <w:p w14:paraId="49A25BAF" w14:textId="77777777" w:rsidR="00795F50" w:rsidRPr="00AE0268" w:rsidRDefault="00795F50">
      <w:pPr>
        <w:rPr>
          <w:rFonts w:cstheme="minorHAnsi"/>
        </w:rPr>
      </w:pPr>
    </w:p>
    <w:p w14:paraId="74A42C13" w14:textId="77777777" w:rsidR="00795F50" w:rsidRPr="00AE0268" w:rsidRDefault="00795F50">
      <w:pPr>
        <w:rPr>
          <w:rFonts w:cstheme="minorHAnsi"/>
        </w:rPr>
      </w:pPr>
    </w:p>
    <w:p w14:paraId="593BDD7F" w14:textId="77777777" w:rsidR="00795F50" w:rsidRPr="001C2E7F" w:rsidRDefault="00795F50">
      <w:pPr>
        <w:rPr>
          <w:rFonts w:cstheme="minorHAnsi"/>
          <w:sz w:val="28"/>
          <w:szCs w:val="28"/>
          <w:u w:val="single"/>
        </w:rPr>
      </w:pPr>
      <w:r w:rsidRPr="001C2E7F">
        <w:rPr>
          <w:rFonts w:cstheme="minorHAnsi"/>
          <w:sz w:val="28"/>
          <w:szCs w:val="28"/>
          <w:u w:val="single"/>
        </w:rPr>
        <w:lastRenderedPageBreak/>
        <w:t>Drill down –</w:t>
      </w:r>
      <w:bookmarkStart w:id="0" w:name="_GoBack"/>
      <w:bookmarkEnd w:id="0"/>
    </w:p>
    <w:p w14:paraId="68AD3012" w14:textId="77777777" w:rsidR="00B11712" w:rsidRPr="00AE0268" w:rsidRDefault="00B11712">
      <w:pPr>
        <w:rPr>
          <w:rFonts w:cstheme="minorHAnsi"/>
        </w:rPr>
      </w:pPr>
      <w:r w:rsidRPr="00AE0268">
        <w:rPr>
          <w:rFonts w:cstheme="minorHAnsi"/>
        </w:rPr>
        <w:t>In the incident report, if we hover over the incident no, we can see a drill down option to view the ‘information’ related to that incident</w:t>
      </w:r>
      <w:r w:rsidR="001C2E7F" w:rsidRPr="00AE0268">
        <w:rPr>
          <w:rFonts w:cstheme="minorHAnsi"/>
        </w:rPr>
        <w:pict w14:anchorId="29A77B86">
          <v:shape id="_x0000_i1033" type="#_x0000_t75" style="width:468pt;height:263.4pt">
            <v:imagedata r:id="rId21" o:title="Screenshot (14)"/>
          </v:shape>
        </w:pict>
      </w:r>
    </w:p>
    <w:p w14:paraId="571A01B2" w14:textId="77777777" w:rsidR="00B11712" w:rsidRPr="00AE0268" w:rsidRDefault="00B11712">
      <w:pPr>
        <w:rPr>
          <w:rFonts w:cstheme="minorHAnsi"/>
        </w:rPr>
      </w:pPr>
    </w:p>
    <w:p w14:paraId="1BBFFDBB" w14:textId="77777777" w:rsidR="00B11712" w:rsidRPr="00AE0268" w:rsidRDefault="00B11712">
      <w:pPr>
        <w:rPr>
          <w:rFonts w:cstheme="minorHAnsi"/>
        </w:rPr>
      </w:pPr>
      <w:r w:rsidRPr="00AE0268">
        <w:rPr>
          <w:rFonts w:cstheme="minorHAnsi"/>
        </w:rPr>
        <w:t>This is done as shown below</w:t>
      </w:r>
    </w:p>
    <w:p w14:paraId="2F75B046" w14:textId="77777777" w:rsidR="00B11712" w:rsidRPr="00AE0268" w:rsidRDefault="00B11712">
      <w:pPr>
        <w:rPr>
          <w:rFonts w:cstheme="minorHAnsi"/>
        </w:rPr>
      </w:pPr>
    </w:p>
    <w:p w14:paraId="50F82FE4" w14:textId="77777777" w:rsidR="00B11712" w:rsidRPr="00AE0268" w:rsidRDefault="00B11712">
      <w:pPr>
        <w:rPr>
          <w:rFonts w:cstheme="minorHAnsi"/>
        </w:rPr>
      </w:pPr>
    </w:p>
    <w:p w14:paraId="5C521C16" w14:textId="77777777" w:rsidR="00B11712" w:rsidRPr="00AE0268" w:rsidRDefault="00B11712">
      <w:pPr>
        <w:rPr>
          <w:rFonts w:cstheme="minorHAnsi"/>
        </w:rPr>
      </w:pPr>
    </w:p>
    <w:p w14:paraId="550C6529" w14:textId="77777777" w:rsidR="00B11712" w:rsidRPr="00AE0268" w:rsidRDefault="00B11712">
      <w:pPr>
        <w:rPr>
          <w:rFonts w:cstheme="minorHAnsi"/>
        </w:rPr>
      </w:pPr>
    </w:p>
    <w:p w14:paraId="5791C8AF" w14:textId="77777777" w:rsidR="00B11712" w:rsidRPr="00AE0268" w:rsidRDefault="00B11712">
      <w:pPr>
        <w:rPr>
          <w:rFonts w:cstheme="minorHAnsi"/>
        </w:rPr>
      </w:pPr>
    </w:p>
    <w:p w14:paraId="0ECCC5E8" w14:textId="77777777" w:rsidR="00B11712" w:rsidRPr="00AE0268" w:rsidRDefault="00B11712">
      <w:pPr>
        <w:rPr>
          <w:rFonts w:cstheme="minorHAnsi"/>
        </w:rPr>
      </w:pPr>
    </w:p>
    <w:p w14:paraId="60D11113" w14:textId="77777777" w:rsidR="00B11712" w:rsidRPr="00AE0268" w:rsidRDefault="00B11712">
      <w:pPr>
        <w:rPr>
          <w:rFonts w:cstheme="minorHAnsi"/>
        </w:rPr>
      </w:pPr>
    </w:p>
    <w:p w14:paraId="4F88DDCB" w14:textId="77777777" w:rsidR="00B11712" w:rsidRPr="00AE0268" w:rsidRDefault="00B11712">
      <w:pPr>
        <w:rPr>
          <w:rFonts w:cstheme="minorHAnsi"/>
        </w:rPr>
      </w:pPr>
    </w:p>
    <w:p w14:paraId="50B1910F" w14:textId="77777777" w:rsidR="00B11712" w:rsidRPr="00AE0268" w:rsidRDefault="00B11712">
      <w:pPr>
        <w:rPr>
          <w:rFonts w:cstheme="minorHAnsi"/>
        </w:rPr>
      </w:pPr>
    </w:p>
    <w:p w14:paraId="4716BDE5" w14:textId="77777777" w:rsidR="00B11712" w:rsidRPr="00AE0268" w:rsidRDefault="00B11712">
      <w:pPr>
        <w:rPr>
          <w:rFonts w:cstheme="minorHAnsi"/>
        </w:rPr>
      </w:pPr>
    </w:p>
    <w:p w14:paraId="4E7FE50A" w14:textId="77777777" w:rsidR="00B11712" w:rsidRPr="00AE0268" w:rsidRDefault="00B11712">
      <w:pPr>
        <w:rPr>
          <w:rFonts w:cstheme="minorHAnsi"/>
        </w:rPr>
      </w:pPr>
    </w:p>
    <w:p w14:paraId="1B828B39" w14:textId="77777777" w:rsidR="00B11712" w:rsidRPr="00AE0268" w:rsidRDefault="00B11712">
      <w:pPr>
        <w:rPr>
          <w:rFonts w:cstheme="minorHAnsi"/>
        </w:rPr>
      </w:pPr>
    </w:p>
    <w:p w14:paraId="7A23D455" w14:textId="77777777" w:rsidR="00B11712" w:rsidRPr="00AE0268" w:rsidRDefault="00B11712">
      <w:pPr>
        <w:rPr>
          <w:rFonts w:cstheme="minorHAnsi"/>
        </w:rPr>
      </w:pPr>
      <w:r w:rsidRPr="00AE0268">
        <w:rPr>
          <w:rFonts w:cstheme="minorHAnsi"/>
        </w:rPr>
        <w:lastRenderedPageBreak/>
        <w:t xml:space="preserve">In the model that we created, if we click on the columns that we dropped the elements section then that shows us the table under which the column is actually chosen from. In this case the Incident number column is chosen from the table Incidents, which is highlighted in blue when we click on Number </w:t>
      </w:r>
    </w:p>
    <w:p w14:paraId="4B95BDC9" w14:textId="77777777" w:rsidR="00B11712" w:rsidRPr="00AE0268" w:rsidRDefault="001C2E7F">
      <w:pPr>
        <w:rPr>
          <w:rFonts w:cstheme="minorHAnsi"/>
        </w:rPr>
      </w:pPr>
      <w:r w:rsidRPr="00AE0268">
        <w:rPr>
          <w:rFonts w:cstheme="minorHAnsi"/>
        </w:rPr>
        <w:pict w14:anchorId="193A8A0A">
          <v:shape id="_x0000_i1034" type="#_x0000_t75" style="width:485.4pt;height:278.4pt">
            <v:imagedata r:id="rId22" o:title="Screenshot (15)"/>
          </v:shape>
        </w:pict>
      </w:r>
    </w:p>
    <w:p w14:paraId="4A9E9A11" w14:textId="77777777" w:rsidR="00B11712" w:rsidRPr="00AE0268" w:rsidRDefault="00B11712">
      <w:pPr>
        <w:rPr>
          <w:rFonts w:cstheme="minorHAnsi"/>
        </w:rPr>
      </w:pPr>
    </w:p>
    <w:p w14:paraId="4189540B" w14:textId="77777777" w:rsidR="00B11712" w:rsidRPr="00AE0268" w:rsidRDefault="00B11712">
      <w:pPr>
        <w:rPr>
          <w:rFonts w:cstheme="minorHAnsi"/>
        </w:rPr>
      </w:pPr>
    </w:p>
    <w:p w14:paraId="4C6A09FB" w14:textId="77777777" w:rsidR="00B11712" w:rsidRPr="00AE0268" w:rsidRDefault="00B11712">
      <w:pPr>
        <w:rPr>
          <w:rFonts w:cstheme="minorHAnsi"/>
        </w:rPr>
      </w:pPr>
    </w:p>
    <w:p w14:paraId="1B0DAFD0" w14:textId="77777777" w:rsidR="00B11712" w:rsidRPr="00AE0268" w:rsidRDefault="00B11712">
      <w:pPr>
        <w:rPr>
          <w:rFonts w:cstheme="minorHAnsi"/>
        </w:rPr>
      </w:pPr>
    </w:p>
    <w:p w14:paraId="771E78EE" w14:textId="77777777" w:rsidR="00B11712" w:rsidRPr="00AE0268" w:rsidRDefault="00B11712">
      <w:pPr>
        <w:rPr>
          <w:rFonts w:cstheme="minorHAnsi"/>
        </w:rPr>
      </w:pPr>
    </w:p>
    <w:p w14:paraId="67122F68" w14:textId="77777777" w:rsidR="00B11712" w:rsidRPr="00AE0268" w:rsidRDefault="00B11712">
      <w:pPr>
        <w:rPr>
          <w:rFonts w:cstheme="minorHAnsi"/>
        </w:rPr>
      </w:pPr>
    </w:p>
    <w:p w14:paraId="3FB186D1" w14:textId="77777777" w:rsidR="00B11712" w:rsidRPr="00AE0268" w:rsidRDefault="00B11712">
      <w:pPr>
        <w:rPr>
          <w:rFonts w:cstheme="minorHAnsi"/>
        </w:rPr>
      </w:pPr>
    </w:p>
    <w:p w14:paraId="188DD832" w14:textId="77777777" w:rsidR="00B11712" w:rsidRPr="00AE0268" w:rsidRDefault="00B11712">
      <w:pPr>
        <w:rPr>
          <w:rFonts w:cstheme="minorHAnsi"/>
        </w:rPr>
      </w:pPr>
    </w:p>
    <w:p w14:paraId="14ABA898" w14:textId="77777777" w:rsidR="00B11712" w:rsidRPr="00AE0268" w:rsidRDefault="00B11712">
      <w:pPr>
        <w:rPr>
          <w:rFonts w:cstheme="minorHAnsi"/>
        </w:rPr>
      </w:pPr>
    </w:p>
    <w:p w14:paraId="186F8C10" w14:textId="77777777" w:rsidR="00B11712" w:rsidRPr="00AE0268" w:rsidRDefault="00B11712">
      <w:pPr>
        <w:rPr>
          <w:rFonts w:cstheme="minorHAnsi"/>
        </w:rPr>
      </w:pPr>
    </w:p>
    <w:p w14:paraId="0A5D082C" w14:textId="77777777" w:rsidR="00B11712" w:rsidRPr="00AE0268" w:rsidRDefault="00B11712">
      <w:pPr>
        <w:rPr>
          <w:rFonts w:cstheme="minorHAnsi"/>
        </w:rPr>
      </w:pPr>
    </w:p>
    <w:p w14:paraId="2E0F48F7" w14:textId="77777777" w:rsidR="00B11712" w:rsidRPr="00AE0268" w:rsidRDefault="00B11712">
      <w:pPr>
        <w:rPr>
          <w:rFonts w:cstheme="minorHAnsi"/>
        </w:rPr>
      </w:pPr>
    </w:p>
    <w:p w14:paraId="1B6F026D" w14:textId="77777777" w:rsidR="00B11712" w:rsidRPr="00AE0268" w:rsidRDefault="00B11712">
      <w:pPr>
        <w:rPr>
          <w:rFonts w:cstheme="minorHAnsi"/>
        </w:rPr>
      </w:pPr>
    </w:p>
    <w:p w14:paraId="0CBCC925" w14:textId="77777777" w:rsidR="00B11712" w:rsidRPr="00AE0268" w:rsidRDefault="00B11712">
      <w:pPr>
        <w:rPr>
          <w:rFonts w:cstheme="minorHAnsi"/>
        </w:rPr>
      </w:pPr>
      <w:r w:rsidRPr="00AE0268">
        <w:rPr>
          <w:rFonts w:cstheme="minorHAnsi"/>
        </w:rPr>
        <w:lastRenderedPageBreak/>
        <w:t>Right click on the column and click on ‘Go to Source Column’</w:t>
      </w:r>
    </w:p>
    <w:p w14:paraId="417D5719" w14:textId="77777777" w:rsidR="00B11712" w:rsidRPr="00AE0268" w:rsidRDefault="00B11712">
      <w:pPr>
        <w:rPr>
          <w:rFonts w:cstheme="minorHAnsi"/>
        </w:rPr>
      </w:pPr>
      <w:r w:rsidRPr="00AE0268">
        <w:rPr>
          <w:rFonts w:cstheme="minorHAnsi"/>
        </w:rPr>
        <w:t xml:space="preserve">This takes us to the data source under which the table of the selected column exists </w:t>
      </w:r>
      <w:r w:rsidR="001C2E7F" w:rsidRPr="00AE0268">
        <w:rPr>
          <w:rFonts w:cstheme="minorHAnsi"/>
        </w:rPr>
        <w:pict w14:anchorId="75CE6A9C">
          <v:shape id="_x0000_i1035" type="#_x0000_t75" style="width:468pt;height:263.4pt">
            <v:imagedata r:id="rId23" o:title="Screenshot (16)"/>
          </v:shape>
        </w:pict>
      </w:r>
    </w:p>
    <w:p w14:paraId="00833EF1" w14:textId="77777777" w:rsidR="00B11712" w:rsidRPr="00AE0268" w:rsidRDefault="001C2E7F">
      <w:pPr>
        <w:rPr>
          <w:rFonts w:cstheme="minorHAnsi"/>
        </w:rPr>
      </w:pPr>
      <w:r w:rsidRPr="00AE0268">
        <w:rPr>
          <w:rFonts w:cstheme="minorHAnsi"/>
        </w:rPr>
        <w:pict w14:anchorId="0ADCDFBB">
          <v:shape id="_x0000_i1036" type="#_x0000_t75" style="width:468pt;height:288.6pt">
            <v:imagedata r:id="rId24" o:title="Screenshot (17)"/>
          </v:shape>
        </w:pict>
      </w:r>
    </w:p>
    <w:p w14:paraId="46124365" w14:textId="77777777" w:rsidR="00C458DB" w:rsidRPr="00AE0268" w:rsidRDefault="00C458DB">
      <w:pPr>
        <w:rPr>
          <w:rFonts w:cstheme="minorHAnsi"/>
        </w:rPr>
      </w:pPr>
      <w:r w:rsidRPr="00AE0268">
        <w:rPr>
          <w:rFonts w:cstheme="minorHAnsi"/>
        </w:rPr>
        <w:t>So to generate a sub report when we click on the ‘Information’ that we see in our view, we have to add a ‘Sub report’ under ‘Sub reports’ as seen in above screenshot. This is done in Server manager</w:t>
      </w:r>
    </w:p>
    <w:p w14:paraId="45B05B19" w14:textId="77777777" w:rsidR="00C458DB" w:rsidRPr="00AE0268" w:rsidRDefault="00C458DB">
      <w:pPr>
        <w:rPr>
          <w:rFonts w:cstheme="minorHAnsi"/>
        </w:rPr>
      </w:pPr>
      <w:r w:rsidRPr="00AE0268">
        <w:rPr>
          <w:rFonts w:cstheme="minorHAnsi"/>
        </w:rPr>
        <w:lastRenderedPageBreak/>
        <w:t>In Sever manager -&gt; open the data source that we created -&gt; go to tables -&gt; Incidents -&gt; Number</w:t>
      </w:r>
    </w:p>
    <w:p w14:paraId="19A3B87C" w14:textId="77777777" w:rsidR="00C458DB" w:rsidRPr="00AE0268" w:rsidRDefault="00C458DB">
      <w:pPr>
        <w:rPr>
          <w:rFonts w:cstheme="minorHAnsi"/>
        </w:rPr>
      </w:pPr>
      <w:r w:rsidRPr="00AE0268">
        <w:rPr>
          <w:rFonts w:cstheme="minorHAnsi"/>
        </w:rPr>
        <w:t xml:space="preserve">Here </w:t>
      </w:r>
      <w:r w:rsidR="00DC4767" w:rsidRPr="00AE0268">
        <w:rPr>
          <w:rFonts w:cstheme="minorHAnsi"/>
        </w:rPr>
        <w:t xml:space="preserve">we can just attach the report we want to be shown when we drill down in to the Incident number of our previous report. This is done by creating another report and adding it under ‘Sub-reports’ -&gt; Add an existing sub report -&gt; and in this case it is the </w:t>
      </w:r>
      <w:r w:rsidR="00DA0E56" w:rsidRPr="00AE0268">
        <w:rPr>
          <w:rFonts w:cstheme="minorHAnsi"/>
        </w:rPr>
        <w:t>‘Information’</w:t>
      </w:r>
      <w:r w:rsidR="00DC4767" w:rsidRPr="00AE0268">
        <w:rPr>
          <w:rFonts w:cstheme="minorHAnsi"/>
        </w:rPr>
        <w:t xml:space="preserve"> report.</w:t>
      </w:r>
    </w:p>
    <w:p w14:paraId="38E91DD3" w14:textId="77777777" w:rsidR="00C458DB" w:rsidRPr="00AE0268" w:rsidRDefault="001C2E7F">
      <w:pPr>
        <w:rPr>
          <w:rFonts w:cstheme="minorHAnsi"/>
        </w:rPr>
      </w:pPr>
      <w:r w:rsidRPr="00AE0268">
        <w:rPr>
          <w:rFonts w:cstheme="minorHAnsi"/>
        </w:rPr>
        <w:pict w14:anchorId="567FC28D">
          <v:shape id="_x0000_i1037" type="#_x0000_t75" style="width:507pt;height:277.8pt">
            <v:imagedata r:id="rId25" o:title="Screenshot (19)"/>
          </v:shape>
        </w:pict>
      </w:r>
    </w:p>
    <w:p w14:paraId="622A0B01" w14:textId="77777777" w:rsidR="00DC4767" w:rsidRPr="00AE0268" w:rsidRDefault="00DC4767">
      <w:pPr>
        <w:rPr>
          <w:rFonts w:cstheme="minorHAnsi"/>
        </w:rPr>
      </w:pPr>
    </w:p>
    <w:p w14:paraId="01F52006" w14:textId="77777777" w:rsidR="00DA0E56" w:rsidRPr="00AE0268" w:rsidRDefault="00DA0E56">
      <w:pPr>
        <w:rPr>
          <w:rFonts w:cstheme="minorHAnsi"/>
        </w:rPr>
      </w:pPr>
    </w:p>
    <w:p w14:paraId="33DA46EB" w14:textId="77777777" w:rsidR="00DA0E56" w:rsidRPr="00AE0268" w:rsidRDefault="00DA0E56">
      <w:pPr>
        <w:rPr>
          <w:rFonts w:cstheme="minorHAnsi"/>
        </w:rPr>
      </w:pPr>
    </w:p>
    <w:p w14:paraId="57DF7CD0" w14:textId="77777777" w:rsidR="00DA0E56" w:rsidRPr="00AE0268" w:rsidRDefault="00DA0E56">
      <w:pPr>
        <w:rPr>
          <w:rFonts w:cstheme="minorHAnsi"/>
        </w:rPr>
      </w:pPr>
    </w:p>
    <w:p w14:paraId="33C4276E" w14:textId="77777777" w:rsidR="00DA0E56" w:rsidRPr="00AE0268" w:rsidRDefault="00DA0E56">
      <w:pPr>
        <w:rPr>
          <w:rFonts w:cstheme="minorHAnsi"/>
        </w:rPr>
      </w:pPr>
    </w:p>
    <w:p w14:paraId="07298812" w14:textId="77777777" w:rsidR="00DA0E56" w:rsidRPr="00AE0268" w:rsidRDefault="00DA0E56">
      <w:pPr>
        <w:rPr>
          <w:rFonts w:cstheme="minorHAnsi"/>
        </w:rPr>
      </w:pPr>
    </w:p>
    <w:p w14:paraId="5F55DD99" w14:textId="77777777" w:rsidR="00DA0E56" w:rsidRPr="00AE0268" w:rsidRDefault="00DA0E56">
      <w:pPr>
        <w:rPr>
          <w:rFonts w:cstheme="minorHAnsi"/>
        </w:rPr>
      </w:pPr>
    </w:p>
    <w:p w14:paraId="7C232639" w14:textId="77777777" w:rsidR="00DA0E56" w:rsidRPr="00AE0268" w:rsidRDefault="00DA0E56">
      <w:pPr>
        <w:rPr>
          <w:rFonts w:cstheme="minorHAnsi"/>
        </w:rPr>
      </w:pPr>
    </w:p>
    <w:p w14:paraId="6B7E4B45" w14:textId="77777777" w:rsidR="00DA0E56" w:rsidRPr="00AE0268" w:rsidRDefault="00DA0E56">
      <w:pPr>
        <w:rPr>
          <w:rFonts w:cstheme="minorHAnsi"/>
        </w:rPr>
      </w:pPr>
    </w:p>
    <w:p w14:paraId="671A8BED" w14:textId="77777777" w:rsidR="00DA0E56" w:rsidRPr="00AE0268" w:rsidRDefault="00DA0E56">
      <w:pPr>
        <w:rPr>
          <w:rFonts w:cstheme="minorHAnsi"/>
        </w:rPr>
      </w:pPr>
    </w:p>
    <w:p w14:paraId="0076F8AA" w14:textId="77777777" w:rsidR="00DA0E56" w:rsidRPr="00AE0268" w:rsidRDefault="00DA0E56">
      <w:pPr>
        <w:rPr>
          <w:rFonts w:cstheme="minorHAnsi"/>
        </w:rPr>
      </w:pPr>
    </w:p>
    <w:p w14:paraId="6F2E4502" w14:textId="77777777" w:rsidR="00DA0E56" w:rsidRPr="00AE0268" w:rsidRDefault="00DA0E56">
      <w:pPr>
        <w:rPr>
          <w:rFonts w:cstheme="minorHAnsi"/>
        </w:rPr>
      </w:pPr>
    </w:p>
    <w:p w14:paraId="5D1A40DB" w14:textId="77777777" w:rsidR="00DA0E56" w:rsidRPr="00AE0268" w:rsidRDefault="00DA0E56">
      <w:pPr>
        <w:rPr>
          <w:rFonts w:cstheme="minorHAnsi"/>
        </w:rPr>
      </w:pPr>
    </w:p>
    <w:p w14:paraId="533702ED" w14:textId="77777777" w:rsidR="00DC4767" w:rsidRPr="00AE0268" w:rsidRDefault="00DC4767">
      <w:pPr>
        <w:rPr>
          <w:rFonts w:cstheme="minorHAnsi"/>
        </w:rPr>
      </w:pPr>
      <w:r w:rsidRPr="00AE0268">
        <w:rPr>
          <w:rFonts w:cstheme="minorHAnsi"/>
        </w:rPr>
        <w:lastRenderedPageBreak/>
        <w:t xml:space="preserve">The </w:t>
      </w:r>
      <w:r w:rsidR="00DA0E56" w:rsidRPr="00AE0268">
        <w:rPr>
          <w:rFonts w:cstheme="minorHAnsi"/>
        </w:rPr>
        <w:t>Information</w:t>
      </w:r>
      <w:r w:rsidRPr="00AE0268">
        <w:rPr>
          <w:rFonts w:cstheme="minorHAnsi"/>
        </w:rPr>
        <w:t xml:space="preserve"> report which is our sub report looks like this i.e. the model looks like this</w:t>
      </w:r>
    </w:p>
    <w:p w14:paraId="0078111F" w14:textId="77777777" w:rsidR="00DA0E56" w:rsidRPr="00AE0268" w:rsidRDefault="00DA0E56">
      <w:pPr>
        <w:rPr>
          <w:rFonts w:cstheme="minorHAnsi"/>
        </w:rPr>
      </w:pPr>
      <w:r w:rsidRPr="00AE0268">
        <w:rPr>
          <w:rFonts w:cstheme="minorHAnsi"/>
          <w:noProof/>
        </w:rPr>
        <w:drawing>
          <wp:inline distT="0" distB="0" distL="0" distR="0" wp14:anchorId="7E578F35" wp14:editId="001DEB5B">
            <wp:extent cx="6507480" cy="35280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07480" cy="3528060"/>
                    </a:xfrm>
                    <a:prstGeom prst="rect">
                      <a:avLst/>
                    </a:prstGeom>
                  </pic:spPr>
                </pic:pic>
              </a:graphicData>
            </a:graphic>
          </wp:inline>
        </w:drawing>
      </w:r>
    </w:p>
    <w:p w14:paraId="19358FA1" w14:textId="77777777" w:rsidR="00DA0E56" w:rsidRPr="00AE0268" w:rsidRDefault="00DA0E56">
      <w:pPr>
        <w:rPr>
          <w:rFonts w:cstheme="minorHAnsi"/>
        </w:rPr>
      </w:pPr>
      <w:r w:rsidRPr="00AE0268">
        <w:rPr>
          <w:rFonts w:cstheme="minorHAnsi"/>
        </w:rPr>
        <w:t>As the sub report contains a number of views combined in to 1 report, different models are created under Models and under Views -&gt; view -&gt; Different types of views required to generate a report are placed.</w:t>
      </w:r>
    </w:p>
    <w:p w14:paraId="36D3E443" w14:textId="77777777" w:rsidR="00C458DB" w:rsidRPr="00AE0268" w:rsidRDefault="00EC3997">
      <w:pPr>
        <w:rPr>
          <w:rFonts w:cstheme="minorHAnsi"/>
        </w:rPr>
      </w:pPr>
      <w:r w:rsidRPr="00AE0268">
        <w:rPr>
          <w:rFonts w:cstheme="minorHAnsi"/>
        </w:rPr>
        <w:t>The following report is generated when we click on Incident number -&gt; Information of our report</w:t>
      </w:r>
    </w:p>
    <w:p w14:paraId="79E8BC56" w14:textId="66F9E8A5" w:rsidR="00EC3997" w:rsidRPr="00AE0268" w:rsidRDefault="001C2E7F">
      <w:pPr>
        <w:rPr>
          <w:rFonts w:cstheme="minorHAnsi"/>
        </w:rPr>
      </w:pPr>
      <w:r w:rsidRPr="00AE0268">
        <w:rPr>
          <w:rFonts w:cstheme="minorHAnsi"/>
        </w:rPr>
        <w:pict w14:anchorId="16DAA25B">
          <v:shape id="_x0000_i1038" type="#_x0000_t75" style="width:505.8pt;height:263.4pt">
            <v:imagedata r:id="rId27" o:title="Screenshot (20)"/>
          </v:shape>
        </w:pict>
      </w:r>
    </w:p>
    <w:sectPr w:rsidR="00EC3997" w:rsidRPr="00AE02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9B67D8"/>
    <w:multiLevelType w:val="multilevel"/>
    <w:tmpl w:val="5386C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B86076"/>
    <w:multiLevelType w:val="multilevel"/>
    <w:tmpl w:val="C802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A1746B"/>
    <w:multiLevelType w:val="multilevel"/>
    <w:tmpl w:val="EBA2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37E488B"/>
    <w:multiLevelType w:val="hybridMultilevel"/>
    <w:tmpl w:val="992233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59A90016"/>
    <w:multiLevelType w:val="multilevel"/>
    <w:tmpl w:val="18E8D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C94"/>
    <w:rsid w:val="00071314"/>
    <w:rsid w:val="000C4EA5"/>
    <w:rsid w:val="00143587"/>
    <w:rsid w:val="001C2E7F"/>
    <w:rsid w:val="00281356"/>
    <w:rsid w:val="00291085"/>
    <w:rsid w:val="0033414F"/>
    <w:rsid w:val="004D60BD"/>
    <w:rsid w:val="004E1A79"/>
    <w:rsid w:val="00543F42"/>
    <w:rsid w:val="005F0DC7"/>
    <w:rsid w:val="00791C94"/>
    <w:rsid w:val="00795F50"/>
    <w:rsid w:val="007A0C49"/>
    <w:rsid w:val="007F4069"/>
    <w:rsid w:val="008677ED"/>
    <w:rsid w:val="00AE0268"/>
    <w:rsid w:val="00B11712"/>
    <w:rsid w:val="00BA5564"/>
    <w:rsid w:val="00BD0B59"/>
    <w:rsid w:val="00C458DB"/>
    <w:rsid w:val="00C7662A"/>
    <w:rsid w:val="00D01E20"/>
    <w:rsid w:val="00DA0E56"/>
    <w:rsid w:val="00DC4767"/>
    <w:rsid w:val="00E67592"/>
    <w:rsid w:val="00EC3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064CD"/>
  <w15:chartTrackingRefBased/>
  <w15:docId w15:val="{EAE8BB5D-4965-49B7-8E44-0B20C86F9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43F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43F42"/>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77ED"/>
    <w:pPr>
      <w:ind w:left="720"/>
      <w:contextualSpacing/>
    </w:pPr>
  </w:style>
  <w:style w:type="character" w:customStyle="1" w:styleId="Heading2Char">
    <w:name w:val="Heading 2 Char"/>
    <w:basedOn w:val="DefaultParagraphFont"/>
    <w:link w:val="Heading2"/>
    <w:uiPriority w:val="9"/>
    <w:rsid w:val="00543F42"/>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543F42"/>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semiHidden/>
    <w:unhideWhenUsed/>
    <w:rsid w:val="007A0C4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0C49"/>
    <w:rPr>
      <w:b/>
      <w:bCs/>
    </w:rPr>
  </w:style>
  <w:style w:type="character" w:styleId="Hyperlink">
    <w:name w:val="Hyperlink"/>
    <w:basedOn w:val="DefaultParagraphFont"/>
    <w:uiPriority w:val="99"/>
    <w:unhideWhenUsed/>
    <w:rsid w:val="007A0C4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3443149">
      <w:bodyDiv w:val="1"/>
      <w:marLeft w:val="0"/>
      <w:marRight w:val="0"/>
      <w:marTop w:val="0"/>
      <w:marBottom w:val="0"/>
      <w:divBdr>
        <w:top w:val="none" w:sz="0" w:space="0" w:color="auto"/>
        <w:left w:val="none" w:sz="0" w:space="0" w:color="auto"/>
        <w:bottom w:val="none" w:sz="0" w:space="0" w:color="auto"/>
        <w:right w:val="none" w:sz="0" w:space="0" w:color="auto"/>
      </w:divBdr>
    </w:div>
    <w:div w:id="1144811853">
      <w:bodyDiv w:val="1"/>
      <w:marLeft w:val="0"/>
      <w:marRight w:val="0"/>
      <w:marTop w:val="0"/>
      <w:marBottom w:val="0"/>
      <w:divBdr>
        <w:top w:val="none" w:sz="0" w:space="0" w:color="auto"/>
        <w:left w:val="none" w:sz="0" w:space="0" w:color="auto"/>
        <w:bottom w:val="none" w:sz="0" w:space="0" w:color="auto"/>
        <w:right w:val="none" w:sz="0" w:space="0" w:color="auto"/>
      </w:divBdr>
      <w:divsChild>
        <w:div w:id="1327827430">
          <w:marLeft w:val="0"/>
          <w:marRight w:val="0"/>
          <w:marTop w:val="0"/>
          <w:marBottom w:val="0"/>
          <w:divBdr>
            <w:top w:val="none" w:sz="0" w:space="0" w:color="auto"/>
            <w:left w:val="none" w:sz="0" w:space="0" w:color="auto"/>
            <w:bottom w:val="none" w:sz="0" w:space="0" w:color="auto"/>
            <w:right w:val="none" w:sz="0" w:space="0" w:color="auto"/>
          </w:divBdr>
        </w:div>
      </w:divsChild>
    </w:div>
    <w:div w:id="1836188415">
      <w:bodyDiv w:val="1"/>
      <w:marLeft w:val="0"/>
      <w:marRight w:val="0"/>
      <w:marTop w:val="0"/>
      <w:marBottom w:val="0"/>
      <w:divBdr>
        <w:top w:val="none" w:sz="0" w:space="0" w:color="auto"/>
        <w:left w:val="none" w:sz="0" w:space="0" w:color="auto"/>
        <w:bottom w:val="none" w:sz="0" w:space="0" w:color="auto"/>
        <w:right w:val="none" w:sz="0" w:space="0" w:color="auto"/>
      </w:divBdr>
      <w:divsChild>
        <w:div w:id="387652335">
          <w:marLeft w:val="-225"/>
          <w:marRight w:val="-225"/>
          <w:marTop w:val="0"/>
          <w:marBottom w:val="0"/>
          <w:divBdr>
            <w:top w:val="none" w:sz="0" w:space="0" w:color="auto"/>
            <w:left w:val="none" w:sz="0" w:space="0" w:color="auto"/>
            <w:bottom w:val="none" w:sz="0" w:space="0" w:color="auto"/>
            <w:right w:val="none" w:sz="0" w:space="0" w:color="auto"/>
          </w:divBdr>
          <w:divsChild>
            <w:div w:id="294021828">
              <w:marLeft w:val="0"/>
              <w:marRight w:val="0"/>
              <w:marTop w:val="0"/>
              <w:marBottom w:val="0"/>
              <w:divBdr>
                <w:top w:val="none" w:sz="0" w:space="0" w:color="auto"/>
                <w:left w:val="none" w:sz="0" w:space="0" w:color="auto"/>
                <w:bottom w:val="none" w:sz="0" w:space="0" w:color="auto"/>
                <w:right w:val="none" w:sz="0" w:space="0" w:color="auto"/>
              </w:divBdr>
            </w:div>
          </w:divsChild>
        </w:div>
        <w:div w:id="2033677445">
          <w:marLeft w:val="-225"/>
          <w:marRight w:val="-225"/>
          <w:marTop w:val="0"/>
          <w:marBottom w:val="0"/>
          <w:divBdr>
            <w:top w:val="none" w:sz="0" w:space="0" w:color="auto"/>
            <w:left w:val="none" w:sz="0" w:space="0" w:color="auto"/>
            <w:bottom w:val="none" w:sz="0" w:space="0" w:color="auto"/>
            <w:right w:val="none" w:sz="0" w:space="0" w:color="auto"/>
          </w:divBdr>
          <w:divsChild>
            <w:div w:id="1198279962">
              <w:marLeft w:val="0"/>
              <w:marRight w:val="0"/>
              <w:marTop w:val="0"/>
              <w:marBottom w:val="0"/>
              <w:divBdr>
                <w:top w:val="none" w:sz="0" w:space="0" w:color="auto"/>
                <w:left w:val="none" w:sz="0" w:space="0" w:color="auto"/>
                <w:bottom w:val="none" w:sz="0" w:space="0" w:color="auto"/>
                <w:right w:val="none" w:sz="0" w:space="0" w:color="auto"/>
              </w:divBdr>
            </w:div>
          </w:divsChild>
        </w:div>
        <w:div w:id="1530138900">
          <w:marLeft w:val="-225"/>
          <w:marRight w:val="-225"/>
          <w:marTop w:val="0"/>
          <w:marBottom w:val="0"/>
          <w:divBdr>
            <w:top w:val="none" w:sz="0" w:space="0" w:color="auto"/>
            <w:left w:val="none" w:sz="0" w:space="0" w:color="auto"/>
            <w:bottom w:val="none" w:sz="0" w:space="0" w:color="auto"/>
            <w:right w:val="none" w:sz="0" w:space="0" w:color="auto"/>
          </w:divBdr>
          <w:divsChild>
            <w:div w:id="1020425433">
              <w:marLeft w:val="0"/>
              <w:marRight w:val="0"/>
              <w:marTop w:val="0"/>
              <w:marBottom w:val="0"/>
              <w:divBdr>
                <w:top w:val="none" w:sz="0" w:space="0" w:color="auto"/>
                <w:left w:val="none" w:sz="0" w:space="0" w:color="auto"/>
                <w:bottom w:val="none" w:sz="0" w:space="0" w:color="auto"/>
                <w:right w:val="none" w:sz="0" w:space="0" w:color="auto"/>
              </w:divBdr>
            </w:div>
          </w:divsChild>
        </w:div>
        <w:div w:id="2050764951">
          <w:marLeft w:val="-225"/>
          <w:marRight w:val="-225"/>
          <w:marTop w:val="0"/>
          <w:marBottom w:val="0"/>
          <w:divBdr>
            <w:top w:val="none" w:sz="0" w:space="0" w:color="auto"/>
            <w:left w:val="none" w:sz="0" w:space="0" w:color="auto"/>
            <w:bottom w:val="none" w:sz="0" w:space="0" w:color="auto"/>
            <w:right w:val="none" w:sz="0" w:space="0" w:color="auto"/>
          </w:divBdr>
          <w:divsChild>
            <w:div w:id="1371031173">
              <w:marLeft w:val="0"/>
              <w:marRight w:val="0"/>
              <w:marTop w:val="0"/>
              <w:marBottom w:val="0"/>
              <w:divBdr>
                <w:top w:val="none" w:sz="0" w:space="0" w:color="auto"/>
                <w:left w:val="none" w:sz="0" w:space="0" w:color="auto"/>
                <w:bottom w:val="none" w:sz="0" w:space="0" w:color="auto"/>
                <w:right w:val="none" w:sz="0" w:space="0" w:color="auto"/>
              </w:divBdr>
            </w:div>
          </w:divsChild>
        </w:div>
        <w:div w:id="2117408211">
          <w:marLeft w:val="-225"/>
          <w:marRight w:val="-225"/>
          <w:marTop w:val="0"/>
          <w:marBottom w:val="0"/>
          <w:divBdr>
            <w:top w:val="none" w:sz="0" w:space="0" w:color="auto"/>
            <w:left w:val="none" w:sz="0" w:space="0" w:color="auto"/>
            <w:bottom w:val="none" w:sz="0" w:space="0" w:color="auto"/>
            <w:right w:val="none" w:sz="0" w:space="0" w:color="auto"/>
          </w:divBdr>
          <w:divsChild>
            <w:div w:id="395279188">
              <w:marLeft w:val="0"/>
              <w:marRight w:val="0"/>
              <w:marTop w:val="0"/>
              <w:marBottom w:val="0"/>
              <w:divBdr>
                <w:top w:val="none" w:sz="0" w:space="0" w:color="auto"/>
                <w:left w:val="none" w:sz="0" w:space="0" w:color="auto"/>
                <w:bottom w:val="none" w:sz="0" w:space="0" w:color="auto"/>
                <w:right w:val="none" w:sz="0" w:space="0" w:color="auto"/>
              </w:divBdr>
            </w:div>
          </w:divsChild>
        </w:div>
        <w:div w:id="1290548404">
          <w:marLeft w:val="-225"/>
          <w:marRight w:val="-225"/>
          <w:marTop w:val="0"/>
          <w:marBottom w:val="0"/>
          <w:divBdr>
            <w:top w:val="none" w:sz="0" w:space="0" w:color="auto"/>
            <w:left w:val="none" w:sz="0" w:space="0" w:color="auto"/>
            <w:bottom w:val="none" w:sz="0" w:space="0" w:color="auto"/>
            <w:right w:val="none" w:sz="0" w:space="0" w:color="auto"/>
          </w:divBdr>
          <w:divsChild>
            <w:div w:id="37770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hyperlink" Target="https://github.com/nehanandank/applenti_sealReport"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35D6DF-5F4D-43FC-AB08-C3ED3B7EF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19</Pages>
  <Words>1560</Words>
  <Characters>8897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bandi</dc:creator>
  <cp:keywords/>
  <dc:description/>
  <cp:lastModifiedBy>sharath bandi</cp:lastModifiedBy>
  <cp:revision>20</cp:revision>
  <dcterms:created xsi:type="dcterms:W3CDTF">2021-04-21T19:54:00Z</dcterms:created>
  <dcterms:modified xsi:type="dcterms:W3CDTF">2021-05-06T22:48:00Z</dcterms:modified>
</cp:coreProperties>
</file>